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BED" w:rsidRPr="00D42753" w:rsidRDefault="008C2BED" w:rsidP="00464E2A">
      <w:pPr>
        <w:spacing w:after="0"/>
        <w:rPr>
          <w:rFonts w:ascii="Arial" w:hAnsi="Arial" w:cs="Arial"/>
          <w:lang w:val="de-DE"/>
        </w:rPr>
      </w:pPr>
    </w:p>
    <w:p w:rsidR="002C7DCF" w:rsidRPr="00D42753" w:rsidRDefault="002C7DCF" w:rsidP="00F373D0">
      <w:pPr>
        <w:spacing w:after="0" w:line="360" w:lineRule="auto"/>
        <w:jc w:val="center"/>
        <w:rPr>
          <w:rFonts w:ascii="Arial" w:hAnsi="Arial" w:cs="Arial"/>
          <w:lang w:val="de-DE"/>
        </w:rPr>
      </w:pPr>
    </w:p>
    <w:p w:rsidR="00642B62" w:rsidRPr="0089474A" w:rsidRDefault="00642B62" w:rsidP="00642B62">
      <w:pPr>
        <w:pStyle w:val="Textkrper"/>
        <w:rPr>
          <w:b/>
          <w:sz w:val="24"/>
          <w:szCs w:val="48"/>
          <w:lang w:val="en-GB"/>
        </w:rPr>
      </w:pPr>
    </w:p>
    <w:p w:rsidR="00A11933" w:rsidRDefault="00815EE1" w:rsidP="00A11933">
      <w:pPr>
        <w:pStyle w:val="Textkrper"/>
        <w:jc w:val="center"/>
        <w:rPr>
          <w:b/>
          <w:bCs/>
          <w:sz w:val="48"/>
          <w:szCs w:val="48"/>
          <w:lang w:val="en-GB"/>
        </w:rPr>
      </w:pPr>
      <w:r w:rsidRPr="007D2A69">
        <w:rPr>
          <w:b/>
          <w:bCs/>
          <w:sz w:val="48"/>
          <w:szCs w:val="48"/>
          <w:lang w:val="en-GB"/>
        </w:rPr>
        <w:t>Barbara Hepworth</w:t>
      </w:r>
      <w:r w:rsidR="002B235F">
        <w:rPr>
          <w:b/>
          <w:bCs/>
          <w:sz w:val="48"/>
          <w:szCs w:val="48"/>
          <w:lang w:val="en-GB"/>
        </w:rPr>
        <w:t>.</w:t>
      </w:r>
    </w:p>
    <w:p w:rsidR="007C07FF" w:rsidRPr="00A11933" w:rsidRDefault="007D2A69" w:rsidP="00A11933">
      <w:pPr>
        <w:pStyle w:val="Textkrper"/>
        <w:jc w:val="center"/>
        <w:rPr>
          <w:b/>
          <w:bCs/>
          <w:sz w:val="48"/>
          <w:szCs w:val="48"/>
          <w:lang w:val="en-GB"/>
        </w:rPr>
      </w:pPr>
      <w:r w:rsidRPr="007D2A69">
        <w:rPr>
          <w:b/>
          <w:bCs/>
          <w:sz w:val="48"/>
          <w:szCs w:val="48"/>
          <w:lang w:val="en-GB"/>
        </w:rPr>
        <w:t>Sculpture for a Modern World</w:t>
      </w:r>
    </w:p>
    <w:p w:rsidR="00A169BA" w:rsidRPr="00506436" w:rsidRDefault="00642B62" w:rsidP="00642B62">
      <w:pPr>
        <w:widowControl w:val="0"/>
        <w:autoSpaceDE w:val="0"/>
        <w:autoSpaceDN w:val="0"/>
        <w:adjustRightInd w:val="0"/>
        <w:spacing w:after="0" w:line="240" w:lineRule="auto"/>
        <w:jc w:val="center"/>
        <w:rPr>
          <w:rFonts w:ascii="Arial" w:hAnsi="Arial" w:cs="Arial"/>
          <w:b/>
          <w:bCs/>
          <w:lang w:val="de-DE"/>
        </w:rPr>
      </w:pPr>
      <w:r w:rsidRPr="007D2A69">
        <w:rPr>
          <w:rFonts w:ascii="Arial" w:hAnsi="Arial" w:cs="Arial"/>
          <w:b/>
          <w:bCs/>
          <w:lang w:val="de-DE"/>
        </w:rPr>
        <w:t>(</w:t>
      </w:r>
      <w:r w:rsidR="007D2A69">
        <w:rPr>
          <w:rFonts w:ascii="Arial" w:hAnsi="Arial" w:cs="Arial"/>
          <w:b/>
          <w:bCs/>
          <w:lang w:val="de-DE"/>
        </w:rPr>
        <w:t>2</w:t>
      </w:r>
      <w:r w:rsidR="007D2A69" w:rsidRPr="007D2A69">
        <w:rPr>
          <w:rFonts w:ascii="Arial" w:hAnsi="Arial" w:cs="Arial"/>
          <w:b/>
          <w:bCs/>
          <w:lang w:val="de-DE"/>
        </w:rPr>
        <w:t>2</w:t>
      </w:r>
      <w:r w:rsidRPr="007D2A69">
        <w:rPr>
          <w:rFonts w:ascii="Arial" w:hAnsi="Arial" w:cs="Arial"/>
          <w:b/>
          <w:bCs/>
          <w:lang w:val="de-DE"/>
        </w:rPr>
        <w:t xml:space="preserve"> </w:t>
      </w:r>
      <w:r w:rsidR="007D2A69">
        <w:rPr>
          <w:rFonts w:ascii="Arial" w:hAnsi="Arial" w:cs="Arial"/>
          <w:b/>
          <w:bCs/>
          <w:lang w:val="de-DE"/>
        </w:rPr>
        <w:t>Ma</w:t>
      </w:r>
      <w:r w:rsidR="00506436">
        <w:rPr>
          <w:rFonts w:ascii="Arial" w:hAnsi="Arial" w:cs="Arial"/>
          <w:b/>
          <w:bCs/>
          <w:lang w:val="de-DE"/>
        </w:rPr>
        <w:t>y</w:t>
      </w:r>
      <w:r w:rsidRPr="007D2A69">
        <w:rPr>
          <w:rFonts w:ascii="Arial" w:hAnsi="Arial" w:cs="Arial"/>
          <w:b/>
          <w:bCs/>
          <w:lang w:val="de-DE"/>
        </w:rPr>
        <w:t xml:space="preserve"> – </w:t>
      </w:r>
      <w:r w:rsidR="007D2A69">
        <w:rPr>
          <w:rFonts w:ascii="Arial" w:hAnsi="Arial" w:cs="Arial"/>
          <w:b/>
          <w:bCs/>
          <w:lang w:val="de-DE"/>
        </w:rPr>
        <w:t>28</w:t>
      </w:r>
      <w:r w:rsidRPr="007D2A69">
        <w:rPr>
          <w:rFonts w:ascii="Arial" w:hAnsi="Arial" w:cs="Arial"/>
          <w:b/>
          <w:bCs/>
          <w:lang w:val="de-DE"/>
        </w:rPr>
        <w:t xml:space="preserve"> </w:t>
      </w:r>
      <w:r w:rsidR="007D2A69">
        <w:rPr>
          <w:rFonts w:ascii="Arial" w:hAnsi="Arial" w:cs="Arial"/>
          <w:b/>
          <w:bCs/>
          <w:lang w:val="de-DE"/>
        </w:rPr>
        <w:t>August</w:t>
      </w:r>
      <w:r w:rsidRPr="007D2A69">
        <w:rPr>
          <w:rFonts w:ascii="Arial" w:hAnsi="Arial" w:cs="Arial"/>
          <w:b/>
          <w:bCs/>
          <w:lang w:val="de-DE"/>
        </w:rPr>
        <w:t xml:space="preserve"> 2016)</w:t>
      </w:r>
    </w:p>
    <w:p w:rsidR="000148BE" w:rsidRPr="00D42753" w:rsidRDefault="000148BE" w:rsidP="007C07FF">
      <w:pPr>
        <w:spacing w:after="0" w:line="360" w:lineRule="auto"/>
        <w:jc w:val="center"/>
        <w:rPr>
          <w:rFonts w:ascii="Arial" w:hAnsi="Arial" w:cs="Arial"/>
          <w:b/>
          <w:lang w:val="de-DE"/>
        </w:rPr>
      </w:pPr>
    </w:p>
    <w:p w:rsidR="00A11933" w:rsidRDefault="00A11933" w:rsidP="0003658B">
      <w:pPr>
        <w:spacing w:after="0" w:line="360" w:lineRule="auto"/>
        <w:jc w:val="center"/>
        <w:rPr>
          <w:rFonts w:ascii="Arial" w:hAnsi="Arial" w:cs="Arial"/>
          <w:b/>
          <w:lang w:val="de-DE"/>
        </w:rPr>
      </w:pPr>
    </w:p>
    <w:p w:rsidR="0003658B" w:rsidRDefault="00815EE1" w:rsidP="0003658B">
      <w:pPr>
        <w:spacing w:after="0" w:line="360" w:lineRule="auto"/>
        <w:jc w:val="center"/>
        <w:rPr>
          <w:rFonts w:ascii="Arial" w:hAnsi="Arial" w:cs="Arial"/>
          <w:b/>
          <w:lang w:val="de-DE"/>
        </w:rPr>
      </w:pPr>
      <w:r>
        <w:rPr>
          <w:rFonts w:ascii="Arial" w:hAnsi="Arial" w:cs="Arial"/>
          <w:b/>
          <w:noProof/>
          <w:lang w:val="de-DE" w:eastAsia="de-DE" w:bidi="ar-SA"/>
        </w:rPr>
        <w:drawing>
          <wp:inline distT="0" distB="0" distL="0" distR="0">
            <wp:extent cx="3068260" cy="3947160"/>
            <wp:effectExtent l="1905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Barbara Hepworth in the Palais de Danse studio, St Ives, at work on the wood carving Hollow Form with White Interior 1963_Val Wilmer.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68724" cy="3947757"/>
                    </a:xfrm>
                    <a:prstGeom prst="rect">
                      <a:avLst/>
                    </a:prstGeom>
                  </pic:spPr>
                </pic:pic>
              </a:graphicData>
            </a:graphic>
          </wp:inline>
        </w:drawing>
      </w:r>
    </w:p>
    <w:p w:rsidR="002C7DCF" w:rsidRPr="00D248B6" w:rsidRDefault="00D248B6" w:rsidP="00D248B6">
      <w:pPr>
        <w:autoSpaceDE w:val="0"/>
        <w:autoSpaceDN w:val="0"/>
        <w:adjustRightInd w:val="0"/>
        <w:spacing w:after="0" w:line="240" w:lineRule="auto"/>
        <w:ind w:left="2127" w:right="2068"/>
        <w:rPr>
          <w:rFonts w:ascii="Arial" w:eastAsia="Calibri" w:hAnsi="Arial" w:cs="Arial"/>
          <w:color w:val="000000"/>
          <w:sz w:val="16"/>
          <w:szCs w:val="16"/>
          <w:lang w:eastAsia="de-DE" w:bidi="ar-SA"/>
        </w:rPr>
      </w:pPr>
      <w:r w:rsidRPr="000E32ED">
        <w:rPr>
          <w:i/>
          <w:iCs/>
          <w:sz w:val="18"/>
          <w:szCs w:val="24"/>
          <w:lang w:eastAsia="de-DE"/>
        </w:rPr>
        <w:t>Barbara Hepworth in the Palais de la Danse studio, St Ives, at work on the wood carving Hollow Form with White Inter</w:t>
      </w:r>
      <w:r w:rsidRPr="000E32ED">
        <w:rPr>
          <w:i/>
          <w:iCs/>
          <w:sz w:val="18"/>
          <w:szCs w:val="24"/>
          <w:lang w:eastAsia="de-DE"/>
        </w:rPr>
        <w:t>i</w:t>
      </w:r>
      <w:r w:rsidRPr="000E32ED">
        <w:rPr>
          <w:i/>
          <w:iCs/>
          <w:sz w:val="18"/>
          <w:szCs w:val="24"/>
          <w:lang w:eastAsia="de-DE"/>
        </w:rPr>
        <w:t xml:space="preserve">or </w:t>
      </w:r>
      <w:r w:rsidRPr="000E32ED">
        <w:rPr>
          <w:sz w:val="18"/>
          <w:szCs w:val="24"/>
          <w:lang w:eastAsia="de-DE"/>
        </w:rPr>
        <w:t>1963</w:t>
      </w:r>
      <w:r w:rsidRPr="000E32ED">
        <w:rPr>
          <w:i/>
          <w:iCs/>
          <w:sz w:val="18"/>
          <w:szCs w:val="24"/>
          <w:lang w:eastAsia="de-DE"/>
        </w:rPr>
        <w:br/>
      </w:r>
      <w:r w:rsidR="00DE3062" w:rsidRPr="00D248B6">
        <w:rPr>
          <w:rFonts w:ascii="Arial" w:hAnsi="Arial" w:cs="Arial"/>
          <w:sz w:val="16"/>
          <w:szCs w:val="16"/>
        </w:rPr>
        <w:br w:type="page"/>
      </w:r>
      <w:bookmarkStart w:id="0" w:name="_Toc237400847"/>
    </w:p>
    <w:p w:rsidR="002C7DCF" w:rsidRPr="00D248B6" w:rsidRDefault="002C7DCF" w:rsidP="00E8751E">
      <w:pPr>
        <w:pStyle w:val="berschrift1"/>
        <w:spacing w:before="0"/>
        <w:rPr>
          <w:rFonts w:ascii="Arial" w:hAnsi="Arial" w:cs="Arial"/>
          <w:sz w:val="22"/>
          <w:szCs w:val="22"/>
        </w:rPr>
      </w:pPr>
    </w:p>
    <w:p w:rsidR="00554A58" w:rsidRPr="00D248B6" w:rsidRDefault="00554A58" w:rsidP="00E8751E">
      <w:pPr>
        <w:spacing w:after="0"/>
        <w:rPr>
          <w:rFonts w:ascii="Arial" w:hAnsi="Arial" w:cs="Arial"/>
        </w:rPr>
      </w:pPr>
    </w:p>
    <w:p w:rsidR="002C7DCF" w:rsidRPr="00D248B6" w:rsidRDefault="002C7DCF" w:rsidP="002C7DCF">
      <w:pPr>
        <w:spacing w:after="0"/>
        <w:rPr>
          <w:rStyle w:val="berschrift1Zchn"/>
        </w:rPr>
      </w:pPr>
    </w:p>
    <w:sdt>
      <w:sdtPr>
        <w:rPr>
          <w:rFonts w:ascii="Arial" w:eastAsia="Times New Roman" w:hAnsi="Arial" w:cs="Arial"/>
          <w:b w:val="0"/>
          <w:bCs w:val="0"/>
          <w:color w:val="auto"/>
          <w:sz w:val="22"/>
          <w:szCs w:val="22"/>
          <w:lang w:val="en-US" w:bidi="en-US"/>
        </w:rPr>
        <w:id w:val="3967371"/>
        <w:docPartObj>
          <w:docPartGallery w:val="Table of Contents"/>
          <w:docPartUnique/>
        </w:docPartObj>
      </w:sdtPr>
      <w:sdtContent>
        <w:p w:rsidR="009A640E" w:rsidRPr="007D2A69" w:rsidRDefault="009A640E" w:rsidP="007D2A69">
          <w:pPr>
            <w:pStyle w:val="Inhaltsverzeichnisberschrift"/>
            <w:tabs>
              <w:tab w:val="right" w:pos="8505"/>
            </w:tabs>
            <w:rPr>
              <w:rFonts w:ascii="Arial" w:eastAsia="Times New Roman" w:hAnsi="Arial" w:cs="Arial"/>
              <w:b w:val="0"/>
              <w:bCs w:val="0"/>
              <w:color w:val="auto"/>
              <w:sz w:val="22"/>
              <w:szCs w:val="22"/>
              <w:lang w:bidi="en-US"/>
            </w:rPr>
          </w:pPr>
        </w:p>
        <w:p w:rsidR="009A640E" w:rsidRPr="007D2A69" w:rsidRDefault="009A640E" w:rsidP="007D2A69">
          <w:pPr>
            <w:pStyle w:val="Inhaltsverzeichnisberschrift"/>
            <w:tabs>
              <w:tab w:val="right" w:pos="8505"/>
            </w:tabs>
            <w:rPr>
              <w:rFonts w:ascii="Arial" w:eastAsia="Times New Roman" w:hAnsi="Arial" w:cs="Arial"/>
              <w:b w:val="0"/>
              <w:bCs w:val="0"/>
              <w:color w:val="auto"/>
              <w:sz w:val="22"/>
              <w:szCs w:val="22"/>
              <w:lang w:bidi="en-US"/>
            </w:rPr>
          </w:pPr>
        </w:p>
        <w:p w:rsidR="005F1FC7" w:rsidRPr="00B57011" w:rsidRDefault="00D70D90" w:rsidP="007D2A69">
          <w:pPr>
            <w:pStyle w:val="Inhaltsverzeichnisberschrift"/>
            <w:tabs>
              <w:tab w:val="right" w:pos="8505"/>
            </w:tabs>
            <w:rPr>
              <w:rFonts w:ascii="Arial" w:hAnsi="Arial" w:cs="Arial"/>
              <w:color w:val="auto"/>
              <w:sz w:val="22"/>
              <w:szCs w:val="22"/>
              <w:lang w:val="en-US"/>
            </w:rPr>
          </w:pPr>
          <w:r w:rsidRPr="00B57011">
            <w:rPr>
              <w:rFonts w:ascii="Arial" w:hAnsi="Arial" w:cs="Arial"/>
              <w:color w:val="auto"/>
              <w:sz w:val="22"/>
              <w:szCs w:val="22"/>
              <w:lang w:val="en-US"/>
            </w:rPr>
            <w:t>Contents</w:t>
          </w:r>
        </w:p>
        <w:p w:rsidR="0049133C" w:rsidRPr="00B57011" w:rsidRDefault="0049133C" w:rsidP="007D2A69">
          <w:pPr>
            <w:pStyle w:val="xmsonormal"/>
            <w:tabs>
              <w:tab w:val="right" w:pos="8505"/>
            </w:tabs>
            <w:autoSpaceDE w:val="0"/>
            <w:autoSpaceDN w:val="0"/>
            <w:spacing w:before="0" w:beforeAutospacing="0" w:after="0" w:afterAutospacing="0" w:line="276" w:lineRule="auto"/>
            <w:rPr>
              <w:rFonts w:ascii="Arial" w:hAnsi="Arial" w:cs="Arial"/>
              <w:bCs/>
              <w:sz w:val="22"/>
              <w:szCs w:val="22"/>
              <w:lang w:val="en-US"/>
            </w:rPr>
          </w:pPr>
        </w:p>
        <w:p w:rsidR="0049133C" w:rsidRPr="00B57011" w:rsidRDefault="0049133C" w:rsidP="007D2A69">
          <w:pPr>
            <w:pStyle w:val="xmsonormal"/>
            <w:tabs>
              <w:tab w:val="right" w:pos="8505"/>
            </w:tabs>
            <w:autoSpaceDE w:val="0"/>
            <w:autoSpaceDN w:val="0"/>
            <w:spacing w:before="0" w:beforeAutospacing="0" w:after="0" w:afterAutospacing="0" w:line="276" w:lineRule="auto"/>
            <w:rPr>
              <w:rFonts w:ascii="Arial" w:hAnsi="Arial" w:cs="Arial"/>
              <w:bCs/>
              <w:sz w:val="22"/>
              <w:szCs w:val="22"/>
              <w:lang w:val="en-US"/>
            </w:rPr>
          </w:pPr>
          <w:r w:rsidRPr="00B57011">
            <w:rPr>
              <w:rFonts w:ascii="Arial" w:hAnsi="Arial" w:cs="Arial"/>
              <w:bCs/>
              <w:sz w:val="22"/>
              <w:szCs w:val="22"/>
              <w:lang w:val="en-US"/>
            </w:rPr>
            <w:tab/>
          </w:r>
        </w:p>
        <w:p w:rsidR="0049133C" w:rsidRPr="00B57011" w:rsidRDefault="0049133C" w:rsidP="007D2A69">
          <w:pPr>
            <w:pStyle w:val="xmsonormal"/>
            <w:tabs>
              <w:tab w:val="right" w:pos="8505"/>
            </w:tabs>
            <w:autoSpaceDE w:val="0"/>
            <w:autoSpaceDN w:val="0"/>
            <w:spacing w:before="0" w:beforeAutospacing="0" w:after="0" w:afterAutospacing="0" w:line="276" w:lineRule="auto"/>
            <w:rPr>
              <w:rFonts w:ascii="Arial" w:hAnsi="Arial" w:cs="Arial"/>
              <w:bCs/>
              <w:sz w:val="22"/>
              <w:szCs w:val="22"/>
              <w:lang w:val="en-US"/>
            </w:rPr>
          </w:pPr>
        </w:p>
        <w:p w:rsidR="00930B2E" w:rsidRPr="00930B2E" w:rsidRDefault="00D70D90" w:rsidP="00930B2E">
          <w:pPr>
            <w:pStyle w:val="xmsonormal"/>
            <w:tabs>
              <w:tab w:val="right" w:pos="8505"/>
            </w:tabs>
            <w:autoSpaceDE w:val="0"/>
            <w:autoSpaceDN w:val="0"/>
            <w:spacing w:before="0" w:beforeAutospacing="0" w:after="0" w:afterAutospacing="0" w:line="480" w:lineRule="auto"/>
            <w:rPr>
              <w:rFonts w:ascii="Arial" w:hAnsi="Arial" w:cs="Arial"/>
              <w:bCs/>
              <w:sz w:val="22"/>
              <w:szCs w:val="22"/>
              <w:lang w:val="en-GB"/>
            </w:rPr>
          </w:pPr>
          <w:r w:rsidRPr="00930B2E">
            <w:rPr>
              <w:rFonts w:ascii="Arial" w:hAnsi="Arial" w:cs="Arial"/>
              <w:bCs/>
              <w:sz w:val="22"/>
              <w:szCs w:val="22"/>
              <w:lang w:val="en-GB"/>
            </w:rPr>
            <w:t>Press Release: "Barbara</w:t>
          </w:r>
          <w:r w:rsidR="007D2A69" w:rsidRPr="00930B2E">
            <w:rPr>
              <w:rFonts w:ascii="Arial" w:hAnsi="Arial" w:cs="Arial"/>
              <w:bCs/>
              <w:sz w:val="22"/>
              <w:szCs w:val="22"/>
              <w:lang w:val="en-GB"/>
            </w:rPr>
            <w:t xml:space="preserve"> Hepworth: Sculpture for a Modern World</w:t>
          </w:r>
          <w:r w:rsidRPr="00930B2E">
            <w:rPr>
              <w:rFonts w:ascii="Arial" w:hAnsi="Arial" w:cs="Arial"/>
              <w:color w:val="000000"/>
              <w:sz w:val="22"/>
              <w:szCs w:val="22"/>
              <w:lang w:val="en-GB"/>
            </w:rPr>
            <w:t>"</w:t>
          </w:r>
          <w:r w:rsidR="0044305F" w:rsidRPr="00930B2E">
            <w:rPr>
              <w:rFonts w:ascii="Arial" w:hAnsi="Arial" w:cs="Arial"/>
              <w:bCs/>
              <w:sz w:val="22"/>
              <w:szCs w:val="22"/>
              <w:lang w:val="en-GB"/>
            </w:rPr>
            <w:t xml:space="preserve"> </w:t>
          </w:r>
          <w:r w:rsidR="0049133C" w:rsidRPr="00930B2E">
            <w:rPr>
              <w:rFonts w:ascii="Arial" w:hAnsi="Arial" w:cs="Arial"/>
              <w:bCs/>
              <w:sz w:val="22"/>
              <w:szCs w:val="22"/>
              <w:lang w:val="en-GB"/>
            </w:rPr>
            <w:tab/>
          </w:r>
          <w:r w:rsidR="00686430" w:rsidRPr="00930B2E">
            <w:rPr>
              <w:rFonts w:ascii="Arial" w:hAnsi="Arial" w:cs="Arial"/>
              <w:bCs/>
              <w:sz w:val="22"/>
              <w:szCs w:val="22"/>
              <w:lang w:val="en-GB"/>
            </w:rPr>
            <w:t>3</w:t>
          </w:r>
        </w:p>
        <w:p w:rsidR="0049133C" w:rsidRPr="00930B2E" w:rsidRDefault="00D70D90" w:rsidP="00930B2E">
          <w:pPr>
            <w:tabs>
              <w:tab w:val="right" w:pos="8505"/>
            </w:tabs>
            <w:spacing w:after="0" w:line="480" w:lineRule="auto"/>
            <w:rPr>
              <w:rFonts w:ascii="Arial" w:hAnsi="Arial" w:cs="Arial"/>
            </w:rPr>
          </w:pPr>
          <w:r w:rsidRPr="00930B2E">
            <w:rPr>
              <w:rFonts w:ascii="Arial" w:hAnsi="Arial" w:cs="Arial"/>
            </w:rPr>
            <w:t>General Information</w:t>
          </w:r>
          <w:r w:rsidR="0049133C" w:rsidRPr="00930B2E">
            <w:rPr>
              <w:rFonts w:ascii="Arial" w:hAnsi="Arial" w:cs="Arial"/>
            </w:rPr>
            <w:t xml:space="preserve"> </w:t>
          </w:r>
          <w:r w:rsidR="0049133C" w:rsidRPr="00930B2E">
            <w:rPr>
              <w:rFonts w:ascii="Arial" w:hAnsi="Arial" w:cs="Arial"/>
            </w:rPr>
            <w:tab/>
          </w:r>
          <w:r w:rsidR="00686430" w:rsidRPr="00930B2E">
            <w:rPr>
              <w:rFonts w:ascii="Arial" w:hAnsi="Arial" w:cs="Arial"/>
            </w:rPr>
            <w:t>6</w:t>
          </w:r>
        </w:p>
        <w:p w:rsidR="0049133C" w:rsidRPr="00930B2E" w:rsidRDefault="00D70D90" w:rsidP="00930B2E">
          <w:pPr>
            <w:tabs>
              <w:tab w:val="right" w:pos="8505"/>
            </w:tabs>
            <w:spacing w:after="0" w:line="480" w:lineRule="auto"/>
            <w:rPr>
              <w:rFonts w:ascii="Arial" w:hAnsi="Arial" w:cs="Arial"/>
            </w:rPr>
          </w:pPr>
          <w:r w:rsidRPr="00930B2E">
            <w:rPr>
              <w:rFonts w:ascii="Arial" w:hAnsi="Arial" w:cs="Arial"/>
            </w:rPr>
            <w:t>Press Photographs: "</w:t>
          </w:r>
          <w:r w:rsidR="007D2A69" w:rsidRPr="00930B2E">
            <w:rPr>
              <w:rFonts w:ascii="Arial" w:hAnsi="Arial" w:cs="Arial"/>
              <w:bCs/>
            </w:rPr>
            <w:t>Barbara Hepworth: Sculpture for a Modern World</w:t>
          </w:r>
          <w:r w:rsidRPr="00930B2E">
            <w:rPr>
              <w:rFonts w:ascii="Arial" w:hAnsi="Arial" w:cs="Arial"/>
            </w:rPr>
            <w:t>"</w:t>
          </w:r>
          <w:r w:rsidR="0049133C" w:rsidRPr="00930B2E">
            <w:rPr>
              <w:rFonts w:ascii="Arial" w:hAnsi="Arial" w:cs="Arial"/>
            </w:rPr>
            <w:tab/>
          </w:r>
          <w:r w:rsidR="00A11933" w:rsidRPr="00930B2E">
            <w:rPr>
              <w:rFonts w:ascii="Arial" w:hAnsi="Arial" w:cs="Arial"/>
            </w:rPr>
            <w:t>8</w:t>
          </w:r>
        </w:p>
        <w:p w:rsidR="0049133C" w:rsidRPr="00B57011" w:rsidRDefault="00D70D90" w:rsidP="00930B2E">
          <w:pPr>
            <w:tabs>
              <w:tab w:val="right" w:pos="8505"/>
            </w:tabs>
            <w:spacing w:after="0" w:line="480" w:lineRule="auto"/>
            <w:rPr>
              <w:rFonts w:ascii="Arial" w:hAnsi="Arial" w:cs="Arial"/>
            </w:rPr>
          </w:pPr>
          <w:r w:rsidRPr="00930B2E">
            <w:rPr>
              <w:rFonts w:ascii="Arial" w:hAnsi="Arial" w:cs="Arial"/>
              <w:color w:val="000000" w:themeColor="text1"/>
            </w:rPr>
            <w:t>Preview of Coming Exhibitions for</w:t>
          </w:r>
          <w:r w:rsidR="0049133C" w:rsidRPr="00930B2E">
            <w:rPr>
              <w:rFonts w:ascii="Arial" w:hAnsi="Arial" w:cs="Arial"/>
              <w:color w:val="000000" w:themeColor="text1"/>
            </w:rPr>
            <w:t xml:space="preserve"> 2016</w:t>
          </w:r>
          <w:r w:rsidR="008E694B" w:rsidRPr="00930B2E">
            <w:rPr>
              <w:rFonts w:ascii="Arial" w:hAnsi="Arial" w:cs="Arial"/>
              <w:color w:val="000000" w:themeColor="text1"/>
            </w:rPr>
            <w:t>/2017</w:t>
          </w:r>
          <w:r w:rsidR="007D2A69" w:rsidRPr="00B57011">
            <w:rPr>
              <w:rFonts w:ascii="Helvetica" w:hAnsi="Helvetica" w:cs="Helvetica"/>
              <w:color w:val="000000" w:themeColor="text1"/>
            </w:rPr>
            <w:tab/>
          </w:r>
          <w:r w:rsidR="00AA7258" w:rsidRPr="00B57011">
            <w:rPr>
              <w:rFonts w:ascii="Helvetica" w:hAnsi="Helvetica" w:cs="Helvetica"/>
              <w:color w:val="000000" w:themeColor="text1"/>
            </w:rPr>
            <w:t>1</w:t>
          </w:r>
          <w:r w:rsidR="00930B2E">
            <w:rPr>
              <w:rFonts w:ascii="Helvetica" w:hAnsi="Helvetica" w:cs="Helvetica"/>
              <w:color w:val="000000" w:themeColor="text1"/>
            </w:rPr>
            <w:t>2</w:t>
          </w:r>
        </w:p>
        <w:p w:rsidR="0049133C" w:rsidRPr="00B57011" w:rsidRDefault="0049133C" w:rsidP="007D2A69">
          <w:pPr>
            <w:tabs>
              <w:tab w:val="right" w:pos="8505"/>
            </w:tabs>
            <w:rPr>
              <w:rFonts w:ascii="Arial" w:hAnsi="Arial" w:cs="Arial"/>
            </w:rPr>
          </w:pPr>
        </w:p>
        <w:p w:rsidR="005F1FC7" w:rsidRPr="0049133C" w:rsidRDefault="00715328" w:rsidP="00010F24">
          <w:pPr>
            <w:rPr>
              <w:rFonts w:ascii="Arial" w:hAnsi="Arial" w:cs="Arial"/>
              <w:lang w:val="de-DE"/>
            </w:rPr>
          </w:pPr>
        </w:p>
      </w:sdtContent>
    </w:sdt>
    <w:p w:rsidR="002C7DCF" w:rsidRPr="0049133C" w:rsidRDefault="002C7DCF" w:rsidP="002C7DCF">
      <w:pPr>
        <w:rPr>
          <w:rFonts w:ascii="Arial" w:hAnsi="Arial" w:cs="Arial"/>
          <w:lang w:val="de-DE"/>
        </w:rPr>
      </w:pPr>
    </w:p>
    <w:p w:rsidR="002C7DCF" w:rsidRPr="0049133C" w:rsidRDefault="002C7DCF" w:rsidP="002C7DCF">
      <w:pPr>
        <w:pStyle w:val="berschrift1"/>
        <w:spacing w:before="0"/>
        <w:rPr>
          <w:rFonts w:ascii="Arial" w:hAnsi="Arial" w:cs="Arial"/>
          <w:sz w:val="22"/>
          <w:szCs w:val="22"/>
          <w:lang w:val="de-DE"/>
        </w:rPr>
      </w:pPr>
    </w:p>
    <w:p w:rsidR="002C7DCF" w:rsidRPr="0049133C" w:rsidRDefault="002C7DCF" w:rsidP="002C7DCF">
      <w:pPr>
        <w:pStyle w:val="berschrift1"/>
        <w:spacing w:before="0"/>
        <w:rPr>
          <w:rFonts w:ascii="Arial" w:hAnsi="Arial" w:cs="Arial"/>
          <w:sz w:val="22"/>
          <w:szCs w:val="22"/>
          <w:lang w:val="de-DE"/>
        </w:rPr>
      </w:pPr>
    </w:p>
    <w:p w:rsidR="007C6775" w:rsidRDefault="007C6775" w:rsidP="007C6775">
      <w:pPr>
        <w:spacing w:after="0" w:line="240" w:lineRule="auto"/>
        <w:rPr>
          <w:rFonts w:ascii="Arial" w:hAnsi="Arial" w:cs="Arial"/>
          <w:lang w:val="de-DE"/>
        </w:rPr>
      </w:pPr>
      <w:bookmarkStart w:id="1" w:name="_Toc237400848"/>
      <w:bookmarkEnd w:id="0"/>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7C6775" w:rsidRDefault="007C6775" w:rsidP="007C6775">
      <w:pPr>
        <w:spacing w:after="0" w:line="240" w:lineRule="auto"/>
        <w:rPr>
          <w:rFonts w:ascii="Arial" w:hAnsi="Arial" w:cs="Arial"/>
          <w:lang w:val="de-DE"/>
        </w:rPr>
      </w:pPr>
    </w:p>
    <w:p w:rsidR="00B57011" w:rsidRDefault="00B57011" w:rsidP="007C6775">
      <w:pPr>
        <w:spacing w:after="0" w:line="240" w:lineRule="auto"/>
        <w:rPr>
          <w:rFonts w:ascii="Arial" w:hAnsi="Arial" w:cs="Arial"/>
          <w:lang w:val="de-DE"/>
        </w:rPr>
      </w:pPr>
    </w:p>
    <w:p w:rsidR="00D70D90" w:rsidRPr="007C6775" w:rsidRDefault="00D70D90" w:rsidP="007C6775">
      <w:pPr>
        <w:spacing w:after="0" w:line="240" w:lineRule="auto"/>
        <w:rPr>
          <w:rFonts w:ascii="Arial" w:hAnsi="Arial" w:cs="Arial"/>
          <w:b/>
          <w:bCs/>
          <w:color w:val="365F91"/>
          <w:lang w:val="de-DE"/>
        </w:rPr>
      </w:pPr>
    </w:p>
    <w:p w:rsidR="00B236EB" w:rsidRDefault="00B236EB" w:rsidP="00D70D90">
      <w:pPr>
        <w:spacing w:line="360" w:lineRule="auto"/>
        <w:rPr>
          <w:rFonts w:ascii="Arial" w:hAnsi="Arial" w:cs="Arial"/>
          <w:color w:val="FF0000"/>
        </w:rPr>
      </w:pPr>
    </w:p>
    <w:p w:rsidR="00B236EB" w:rsidRDefault="00B236EB" w:rsidP="00D70D90">
      <w:pPr>
        <w:spacing w:line="360" w:lineRule="auto"/>
        <w:rPr>
          <w:rFonts w:ascii="Arial" w:hAnsi="Arial" w:cs="Arial"/>
          <w:color w:val="FF0000"/>
        </w:rPr>
      </w:pPr>
    </w:p>
    <w:p w:rsidR="00D70D90" w:rsidRPr="00930B2E" w:rsidRDefault="003D1AE0" w:rsidP="00D248B6">
      <w:pPr>
        <w:spacing w:line="240" w:lineRule="auto"/>
        <w:ind w:left="1134"/>
        <w:jc w:val="right"/>
        <w:rPr>
          <w:rFonts w:ascii="Arial" w:hAnsi="Arial" w:cs="Arial"/>
          <w:color w:val="4F81BD" w:themeColor="accent1"/>
        </w:rPr>
      </w:pPr>
      <w:r w:rsidRPr="00930B2E">
        <w:lastRenderedPageBreak/>
        <w:t xml:space="preserve">»[…] seeing his </w:t>
      </w:r>
      <w:r w:rsidR="00D248B6">
        <w:t xml:space="preserve">[Arp’s] </w:t>
      </w:r>
      <w:r w:rsidRPr="00930B2E">
        <w:t>work for the first time freed me of many inhibitions and this helped me to see the figure in landscape with new eyes</w:t>
      </w:r>
      <w:r w:rsidRPr="00D248B6">
        <w:t>.</w:t>
      </w:r>
      <w:r w:rsidR="00D248B6" w:rsidRPr="00D248B6">
        <w:t xml:space="preserve"> Perhaps in freeing himself</w:t>
      </w:r>
      <w:r w:rsidR="00D248B6">
        <w:t xml:space="preserve"> from material demands his idea </w:t>
      </w:r>
      <w:r w:rsidR="00D248B6" w:rsidRPr="00D248B6">
        <w:t>transcended all possible limitations</w:t>
      </w:r>
      <w:r w:rsidR="00D248B6">
        <w:t>.</w:t>
      </w:r>
      <w:r w:rsidR="00930B2E" w:rsidRPr="00930B2E">
        <w:rPr>
          <w:rFonts w:ascii="Arial" w:hAnsi="Arial" w:cs="Arial"/>
        </w:rPr>
        <w:t>«</w:t>
      </w:r>
    </w:p>
    <w:p w:rsidR="00930B2E" w:rsidRDefault="00930B2E" w:rsidP="00D70D90">
      <w:pPr>
        <w:spacing w:line="360" w:lineRule="auto"/>
        <w:rPr>
          <w:rFonts w:ascii="Arial" w:hAnsi="Arial" w:cs="Arial"/>
          <w:b/>
          <w:sz w:val="24"/>
        </w:rPr>
      </w:pPr>
    </w:p>
    <w:p w:rsidR="00D70D90" w:rsidRPr="00930B2E" w:rsidRDefault="00D70D90" w:rsidP="00D70D90">
      <w:pPr>
        <w:spacing w:line="360" w:lineRule="auto"/>
        <w:rPr>
          <w:rFonts w:ascii="Arial" w:hAnsi="Arial" w:cs="Arial"/>
          <w:b/>
          <w:sz w:val="24"/>
        </w:rPr>
      </w:pPr>
      <w:r w:rsidRPr="00930B2E">
        <w:rPr>
          <w:rFonts w:ascii="Arial" w:hAnsi="Arial" w:cs="Arial"/>
          <w:b/>
          <w:sz w:val="24"/>
        </w:rPr>
        <w:t>Barbara Hepworth. Sculpture for a Modern World</w:t>
      </w:r>
    </w:p>
    <w:p w:rsidR="00D70D90" w:rsidRPr="00B57011" w:rsidRDefault="00D70D90" w:rsidP="00D70D90">
      <w:pPr>
        <w:spacing w:line="360" w:lineRule="auto"/>
        <w:rPr>
          <w:rFonts w:ascii="Arial" w:hAnsi="Arial" w:cs="Arial"/>
          <w:b/>
        </w:rPr>
      </w:pPr>
      <w:r w:rsidRPr="00B57011">
        <w:rPr>
          <w:rFonts w:ascii="Arial" w:hAnsi="Arial" w:cs="Arial"/>
          <w:b/>
        </w:rPr>
        <w:t>(Exhibition duration: 22 May - 28 August 2016)</w:t>
      </w:r>
    </w:p>
    <w:p w:rsidR="00D70D90" w:rsidRPr="00B57011" w:rsidRDefault="00D70D90" w:rsidP="00D70D90">
      <w:pPr>
        <w:spacing w:line="360" w:lineRule="auto"/>
        <w:rPr>
          <w:rFonts w:ascii="Arial" w:hAnsi="Arial" w:cs="Arial"/>
          <w:b/>
        </w:rPr>
      </w:pPr>
      <w:r w:rsidRPr="00B57011">
        <w:rPr>
          <w:rFonts w:ascii="Arial" w:hAnsi="Arial" w:cs="Arial"/>
          <w:b/>
        </w:rPr>
        <w:t xml:space="preserve">Arp Museum is honoring Barbara Hepworth (1903-1975), one of the </w:t>
      </w:r>
      <w:r w:rsidR="007C6775" w:rsidRPr="00B57011">
        <w:rPr>
          <w:rFonts w:ascii="Arial" w:hAnsi="Arial" w:cs="Arial"/>
          <w:b/>
        </w:rPr>
        <w:t xml:space="preserve">20th century's </w:t>
      </w:r>
      <w:r w:rsidRPr="00B57011">
        <w:rPr>
          <w:rFonts w:ascii="Arial" w:hAnsi="Arial" w:cs="Arial"/>
          <w:b/>
        </w:rPr>
        <w:t>most successful woman sculptors, wi</w:t>
      </w:r>
      <w:r w:rsidR="00930B2E">
        <w:rPr>
          <w:rFonts w:ascii="Arial" w:hAnsi="Arial" w:cs="Arial"/>
          <w:b/>
        </w:rPr>
        <w:t>th a large retrospective show. »</w:t>
      </w:r>
      <w:r w:rsidR="00506436" w:rsidRPr="00B57011">
        <w:rPr>
          <w:rFonts w:ascii="Arial" w:hAnsi="Arial" w:cs="Arial"/>
          <w:b/>
        </w:rPr>
        <w:t>T</w:t>
      </w:r>
      <w:r w:rsidRPr="00B57011">
        <w:rPr>
          <w:rFonts w:ascii="Arial" w:hAnsi="Arial" w:cs="Arial"/>
          <w:b/>
        </w:rPr>
        <w:t xml:space="preserve">his important modernist artist </w:t>
      </w:r>
      <w:r w:rsidR="00506436" w:rsidRPr="00B57011">
        <w:rPr>
          <w:rFonts w:ascii="Arial" w:hAnsi="Arial" w:cs="Arial"/>
          <w:b/>
        </w:rPr>
        <w:t>is being shown</w:t>
      </w:r>
      <w:r w:rsidRPr="00B57011">
        <w:rPr>
          <w:rFonts w:ascii="Arial" w:hAnsi="Arial" w:cs="Arial"/>
          <w:b/>
        </w:rPr>
        <w:t xml:space="preserve"> in Germany for the first time again</w:t>
      </w:r>
      <w:r w:rsidR="00506436" w:rsidRPr="00B57011">
        <w:rPr>
          <w:rFonts w:ascii="Arial" w:hAnsi="Arial" w:cs="Arial"/>
          <w:b/>
        </w:rPr>
        <w:t xml:space="preserve"> in 50 years</w:t>
      </w:r>
      <w:r w:rsidRPr="00B57011">
        <w:rPr>
          <w:rFonts w:ascii="Arial" w:hAnsi="Arial" w:cs="Arial"/>
          <w:b/>
        </w:rPr>
        <w:t xml:space="preserve">, and I am delighted that Arp Museum is </w:t>
      </w:r>
      <w:r w:rsidR="00506436" w:rsidRPr="00B57011">
        <w:rPr>
          <w:rFonts w:ascii="Arial" w:hAnsi="Arial" w:cs="Arial"/>
          <w:b/>
        </w:rPr>
        <w:t>mounting</w:t>
      </w:r>
      <w:r w:rsidRPr="00B57011">
        <w:rPr>
          <w:rFonts w:ascii="Arial" w:hAnsi="Arial" w:cs="Arial"/>
          <w:b/>
        </w:rPr>
        <w:t xml:space="preserve"> this fir</w:t>
      </w:r>
      <w:r w:rsidR="00506436" w:rsidRPr="00B57011">
        <w:rPr>
          <w:rFonts w:ascii="Arial" w:hAnsi="Arial" w:cs="Arial"/>
          <w:b/>
        </w:rPr>
        <w:t>st-rate exhibition in Rhineland-</w:t>
      </w:r>
      <w:r w:rsidRPr="00B57011">
        <w:rPr>
          <w:rFonts w:ascii="Arial" w:hAnsi="Arial" w:cs="Arial"/>
          <w:b/>
        </w:rPr>
        <w:t>Palatinate as the result of a cooperation with the Tate Britain and the Dutch Kröller-Müller Mus</w:t>
      </w:r>
      <w:r w:rsidRPr="00B57011">
        <w:rPr>
          <w:rFonts w:ascii="Arial" w:hAnsi="Arial" w:cs="Arial"/>
          <w:b/>
        </w:rPr>
        <w:t>e</w:t>
      </w:r>
      <w:r w:rsidRPr="00B57011">
        <w:rPr>
          <w:rFonts w:ascii="Arial" w:hAnsi="Arial" w:cs="Arial"/>
          <w:b/>
        </w:rPr>
        <w:t>um</w:t>
      </w:r>
      <w:r w:rsidR="00506436" w:rsidRPr="00B57011">
        <w:rPr>
          <w:rFonts w:ascii="Arial" w:hAnsi="Arial" w:cs="Arial"/>
          <w:b/>
        </w:rPr>
        <w:t>,</w:t>
      </w:r>
      <w:r w:rsidR="00930B2E">
        <w:rPr>
          <w:rFonts w:ascii="Arial" w:hAnsi="Arial" w:cs="Arial"/>
          <w:b/>
        </w:rPr>
        <w:t>«</w:t>
      </w:r>
      <w:r w:rsidRPr="00B57011">
        <w:rPr>
          <w:rFonts w:ascii="Arial" w:hAnsi="Arial" w:cs="Arial"/>
          <w:b/>
        </w:rPr>
        <w:t xml:space="preserve"> </w:t>
      </w:r>
      <w:r w:rsidR="00A0066C" w:rsidRPr="00B57011">
        <w:rPr>
          <w:rFonts w:ascii="Arial" w:hAnsi="Arial" w:cs="Arial"/>
          <w:b/>
        </w:rPr>
        <w:t>states</w:t>
      </w:r>
      <w:r w:rsidR="00CA614A" w:rsidRPr="00B57011">
        <w:rPr>
          <w:rFonts w:ascii="Arial" w:hAnsi="Arial" w:cs="Arial"/>
          <w:b/>
        </w:rPr>
        <w:t xml:space="preserve"> Dr. Jürgen Pföhler,</w:t>
      </w:r>
      <w:r w:rsidRPr="00B57011">
        <w:rPr>
          <w:rFonts w:ascii="Arial" w:hAnsi="Arial" w:cs="Arial"/>
          <w:b/>
        </w:rPr>
        <w:t xml:space="preserve"> Ahrweiler </w:t>
      </w:r>
      <w:r w:rsidR="00A0066C" w:rsidRPr="00B57011">
        <w:rPr>
          <w:rFonts w:ascii="Arial" w:hAnsi="Arial" w:cs="Arial"/>
          <w:b/>
        </w:rPr>
        <w:t xml:space="preserve"> County Commissioner </w:t>
      </w:r>
      <w:r w:rsidRPr="00B57011">
        <w:rPr>
          <w:rFonts w:ascii="Arial" w:hAnsi="Arial" w:cs="Arial"/>
          <w:b/>
        </w:rPr>
        <w:t xml:space="preserve">and </w:t>
      </w:r>
      <w:r w:rsidR="003F4CBA" w:rsidRPr="00B57011">
        <w:rPr>
          <w:rFonts w:ascii="Arial" w:hAnsi="Arial" w:cs="Arial"/>
          <w:b/>
        </w:rPr>
        <w:t xml:space="preserve">the </w:t>
      </w:r>
      <w:r w:rsidRPr="00B57011">
        <w:rPr>
          <w:rFonts w:ascii="Arial" w:hAnsi="Arial" w:cs="Arial"/>
          <w:b/>
        </w:rPr>
        <w:t xml:space="preserve">Deputy Chairman of the </w:t>
      </w:r>
      <w:r w:rsidR="00930B2E" w:rsidRPr="00930B2E">
        <w:rPr>
          <w:rFonts w:ascii="Arial" w:hAnsi="Arial" w:cs="Arial"/>
          <w:b/>
        </w:rPr>
        <w:t>Landes-Stiftung Arp Museum Bahnhof Rolandseck</w:t>
      </w:r>
      <w:r w:rsidRPr="00B57011">
        <w:rPr>
          <w:rFonts w:ascii="Arial" w:hAnsi="Arial" w:cs="Arial"/>
          <w:b/>
        </w:rPr>
        <w:t>.</w:t>
      </w:r>
    </w:p>
    <w:p w:rsidR="00D70D90" w:rsidRPr="00B57011" w:rsidRDefault="00D70D90" w:rsidP="00D70D90">
      <w:pPr>
        <w:spacing w:line="360" w:lineRule="auto"/>
        <w:rPr>
          <w:rFonts w:ascii="Arial" w:hAnsi="Arial" w:cs="Arial"/>
          <w:b/>
        </w:rPr>
      </w:pPr>
    </w:p>
    <w:p w:rsidR="00D70D90" w:rsidRPr="00B57011" w:rsidRDefault="00D70D90" w:rsidP="00D70D90">
      <w:pPr>
        <w:spacing w:line="360" w:lineRule="auto"/>
        <w:rPr>
          <w:rFonts w:ascii="Arial" w:hAnsi="Arial" w:cs="Arial"/>
          <w:b/>
        </w:rPr>
      </w:pPr>
      <w:r w:rsidRPr="00B57011">
        <w:rPr>
          <w:rFonts w:ascii="Arial" w:hAnsi="Arial" w:cs="Arial"/>
          <w:b/>
        </w:rPr>
        <w:t>Large-scale Retrospective Showing of Works by Barbara Hepworth</w:t>
      </w:r>
    </w:p>
    <w:p w:rsidR="00D70D90" w:rsidRPr="00B57011" w:rsidRDefault="00D70D90" w:rsidP="00D70D90">
      <w:pPr>
        <w:spacing w:line="360" w:lineRule="auto"/>
        <w:rPr>
          <w:rFonts w:ascii="Arial" w:hAnsi="Arial" w:cs="Arial"/>
        </w:rPr>
      </w:pPr>
      <w:r w:rsidRPr="00B57011">
        <w:rPr>
          <w:rFonts w:ascii="Arial" w:hAnsi="Arial" w:cs="Arial"/>
        </w:rPr>
        <w:t xml:space="preserve">She </w:t>
      </w:r>
      <w:r w:rsidR="003F4CBA" w:rsidRPr="00B57011">
        <w:rPr>
          <w:rFonts w:ascii="Arial" w:hAnsi="Arial" w:cs="Arial"/>
        </w:rPr>
        <w:t>is reckoned</w:t>
      </w:r>
      <w:r w:rsidRPr="00B57011">
        <w:rPr>
          <w:rFonts w:ascii="Arial" w:hAnsi="Arial" w:cs="Arial"/>
        </w:rPr>
        <w:t xml:space="preserve"> among the great sculptors of the mid-20th century: The British artist Barb</w:t>
      </w:r>
      <w:r w:rsidRPr="00B57011">
        <w:rPr>
          <w:rFonts w:ascii="Arial" w:hAnsi="Arial" w:cs="Arial"/>
        </w:rPr>
        <w:t>a</w:t>
      </w:r>
      <w:r w:rsidRPr="00B57011">
        <w:rPr>
          <w:rFonts w:ascii="Arial" w:hAnsi="Arial" w:cs="Arial"/>
        </w:rPr>
        <w:t>ra Hepworth (</w:t>
      </w:r>
      <w:r w:rsidR="00930B2E">
        <w:rPr>
          <w:rFonts w:ascii="Arial" w:hAnsi="Arial" w:cs="Arial"/>
        </w:rPr>
        <w:t>b</w:t>
      </w:r>
      <w:r w:rsidRPr="00B57011">
        <w:rPr>
          <w:rFonts w:ascii="Arial" w:hAnsi="Arial" w:cs="Arial"/>
        </w:rPr>
        <w:t xml:space="preserve">orn 1903 in Wakefield, died 1975 in St. Ives). With her abstract, </w:t>
      </w:r>
      <w:r w:rsidR="007C6775" w:rsidRPr="00B57011">
        <w:rPr>
          <w:rFonts w:ascii="Arial" w:hAnsi="Arial" w:cs="Arial"/>
        </w:rPr>
        <w:t>seemingly-</w:t>
      </w:r>
      <w:r w:rsidRPr="00B57011">
        <w:rPr>
          <w:rFonts w:ascii="Arial" w:hAnsi="Arial" w:cs="Arial"/>
        </w:rPr>
        <w:t xml:space="preserve">organic sculptures, she developed an entirely individual modern language of forms. For the first time in Germany in 50 years, this exhibition pays tribute to her extraordinary </w:t>
      </w:r>
      <w:r w:rsidR="00A0066C" w:rsidRPr="00B57011">
        <w:rPr>
          <w:rFonts w:ascii="Arial" w:hAnsi="Arial" w:cs="Arial"/>
        </w:rPr>
        <w:t>oeuvre</w:t>
      </w:r>
      <w:r w:rsidRPr="00B57011">
        <w:rPr>
          <w:rFonts w:ascii="Arial" w:hAnsi="Arial" w:cs="Arial"/>
        </w:rPr>
        <w:t xml:space="preserve"> </w:t>
      </w:r>
      <w:r w:rsidR="00A0066C" w:rsidRPr="00B57011">
        <w:rPr>
          <w:rFonts w:ascii="Arial" w:hAnsi="Arial" w:cs="Arial"/>
        </w:rPr>
        <w:t>by presenting her in</w:t>
      </w:r>
      <w:r w:rsidRPr="00B57011">
        <w:rPr>
          <w:rFonts w:ascii="Arial" w:hAnsi="Arial" w:cs="Arial"/>
        </w:rPr>
        <w:t xml:space="preserve"> a monograph</w:t>
      </w:r>
      <w:r w:rsidR="00A0066C" w:rsidRPr="00B57011">
        <w:rPr>
          <w:rFonts w:ascii="Arial" w:hAnsi="Arial" w:cs="Arial"/>
        </w:rPr>
        <w:t>ic</w:t>
      </w:r>
      <w:r w:rsidRPr="00B57011">
        <w:rPr>
          <w:rFonts w:ascii="Arial" w:hAnsi="Arial" w:cs="Arial"/>
        </w:rPr>
        <w:t xml:space="preserve"> exhibition.</w:t>
      </w:r>
    </w:p>
    <w:p w:rsidR="00D70D90" w:rsidRPr="00B57011" w:rsidRDefault="00D70D90" w:rsidP="00D70D90">
      <w:pPr>
        <w:spacing w:line="360" w:lineRule="auto"/>
        <w:rPr>
          <w:rFonts w:ascii="Arial" w:hAnsi="Arial" w:cs="Arial"/>
        </w:rPr>
      </w:pPr>
      <w:r w:rsidRPr="00B57011">
        <w:rPr>
          <w:rFonts w:ascii="Arial" w:hAnsi="Arial" w:cs="Arial"/>
        </w:rPr>
        <w:t>In the 1950s and 60s, Barbara Hepworth gained international renown with exhibitions in E</w:t>
      </w:r>
      <w:r w:rsidRPr="00B57011">
        <w:rPr>
          <w:rFonts w:ascii="Arial" w:hAnsi="Arial" w:cs="Arial"/>
        </w:rPr>
        <w:t>u</w:t>
      </w:r>
      <w:r w:rsidRPr="00B57011">
        <w:rPr>
          <w:rFonts w:ascii="Arial" w:hAnsi="Arial" w:cs="Arial"/>
        </w:rPr>
        <w:t>rope, the USA, South America</w:t>
      </w:r>
      <w:r w:rsidR="007C6775" w:rsidRPr="00B57011">
        <w:rPr>
          <w:rFonts w:ascii="Arial" w:hAnsi="Arial" w:cs="Arial"/>
        </w:rPr>
        <w:t>,</w:t>
      </w:r>
      <w:r w:rsidRPr="00B57011">
        <w:rPr>
          <w:rFonts w:ascii="Arial" w:hAnsi="Arial" w:cs="Arial"/>
        </w:rPr>
        <w:t xml:space="preserve"> and Asia. After her death in 1975, however, she </w:t>
      </w:r>
      <w:r w:rsidR="00CA614A" w:rsidRPr="00B57011">
        <w:rPr>
          <w:rFonts w:ascii="Arial" w:hAnsi="Arial" w:cs="Arial"/>
        </w:rPr>
        <w:t>came to be</w:t>
      </w:r>
      <w:r w:rsidRPr="00B57011">
        <w:rPr>
          <w:rFonts w:ascii="Arial" w:hAnsi="Arial" w:cs="Arial"/>
        </w:rPr>
        <w:t xml:space="preserve"> considered </w:t>
      </w:r>
      <w:r w:rsidR="00CA614A" w:rsidRPr="00B57011">
        <w:rPr>
          <w:rFonts w:ascii="Arial" w:hAnsi="Arial" w:cs="Arial"/>
        </w:rPr>
        <w:t xml:space="preserve">mainly </w:t>
      </w:r>
      <w:r w:rsidRPr="00B57011">
        <w:rPr>
          <w:rFonts w:ascii="Arial" w:hAnsi="Arial" w:cs="Arial"/>
        </w:rPr>
        <w:t xml:space="preserve">in </w:t>
      </w:r>
      <w:r w:rsidR="00CF17C5" w:rsidRPr="00B57011">
        <w:rPr>
          <w:rFonts w:ascii="Arial" w:hAnsi="Arial" w:cs="Arial"/>
        </w:rPr>
        <w:t xml:space="preserve">the </w:t>
      </w:r>
      <w:r w:rsidRPr="00B57011">
        <w:rPr>
          <w:rFonts w:ascii="Arial" w:hAnsi="Arial" w:cs="Arial"/>
        </w:rPr>
        <w:t xml:space="preserve">context of British art, </w:t>
      </w:r>
      <w:r w:rsidR="007C6775" w:rsidRPr="00B57011">
        <w:rPr>
          <w:rFonts w:ascii="Arial" w:hAnsi="Arial" w:cs="Arial"/>
        </w:rPr>
        <w:t>which relegated to the background</w:t>
      </w:r>
      <w:r w:rsidRPr="00B57011">
        <w:rPr>
          <w:rFonts w:ascii="Arial" w:hAnsi="Arial" w:cs="Arial"/>
        </w:rPr>
        <w:t xml:space="preserve"> her i</w:t>
      </w:r>
      <w:r w:rsidRPr="00B57011">
        <w:rPr>
          <w:rFonts w:ascii="Arial" w:hAnsi="Arial" w:cs="Arial"/>
        </w:rPr>
        <w:t>m</w:t>
      </w:r>
      <w:r w:rsidRPr="00B57011">
        <w:rPr>
          <w:rFonts w:ascii="Arial" w:hAnsi="Arial" w:cs="Arial"/>
        </w:rPr>
        <w:t>portance for the international development of modern sculpture. This survey exhibition shows how</w:t>
      </w:r>
      <w:r w:rsidR="00CA614A" w:rsidRPr="00B57011">
        <w:rPr>
          <w:rFonts w:ascii="Arial" w:hAnsi="Arial" w:cs="Arial"/>
        </w:rPr>
        <w:t>, even as a student in the 1920s,</w:t>
      </w:r>
      <w:r w:rsidRPr="00B57011">
        <w:rPr>
          <w:rFonts w:ascii="Arial" w:hAnsi="Arial" w:cs="Arial"/>
        </w:rPr>
        <w:t xml:space="preserve"> Hepworth had</w:t>
      </w:r>
      <w:r w:rsidR="00CA614A" w:rsidRPr="00B57011">
        <w:rPr>
          <w:rFonts w:ascii="Arial" w:hAnsi="Arial" w:cs="Arial"/>
        </w:rPr>
        <w:t xml:space="preserve"> </w:t>
      </w:r>
      <w:r w:rsidRPr="00B57011">
        <w:rPr>
          <w:rFonts w:ascii="Arial" w:hAnsi="Arial" w:cs="Arial"/>
        </w:rPr>
        <w:t xml:space="preserve">gained </w:t>
      </w:r>
      <w:r w:rsidR="00CF17C5" w:rsidRPr="00B57011">
        <w:rPr>
          <w:rFonts w:ascii="Arial" w:hAnsi="Arial" w:cs="Arial"/>
        </w:rPr>
        <w:t xml:space="preserve">early </w:t>
      </w:r>
      <w:r w:rsidR="00823AE1" w:rsidRPr="00B57011">
        <w:rPr>
          <w:rFonts w:ascii="Arial" w:hAnsi="Arial" w:cs="Arial"/>
        </w:rPr>
        <w:t>recognition</w:t>
      </w:r>
      <w:r w:rsidRPr="00B57011">
        <w:rPr>
          <w:rFonts w:ascii="Arial" w:hAnsi="Arial" w:cs="Arial"/>
        </w:rPr>
        <w:t xml:space="preserve"> before </w:t>
      </w:r>
      <w:r w:rsidR="00CA614A" w:rsidRPr="00B57011">
        <w:rPr>
          <w:rFonts w:ascii="Arial" w:hAnsi="Arial" w:cs="Arial"/>
        </w:rPr>
        <w:t>going</w:t>
      </w:r>
      <w:r w:rsidR="007C6775" w:rsidRPr="00B57011">
        <w:rPr>
          <w:rFonts w:ascii="Arial" w:hAnsi="Arial" w:cs="Arial"/>
        </w:rPr>
        <w:t xml:space="preserve"> on</w:t>
      </w:r>
      <w:r w:rsidRPr="00B57011">
        <w:rPr>
          <w:rFonts w:ascii="Arial" w:hAnsi="Arial" w:cs="Arial"/>
        </w:rPr>
        <w:t xml:space="preserve"> to become one of the most successful woman sculptors of her day, and </w:t>
      </w:r>
      <w:r w:rsidR="00CA614A" w:rsidRPr="00B57011">
        <w:rPr>
          <w:rFonts w:ascii="Arial" w:hAnsi="Arial" w:cs="Arial"/>
        </w:rPr>
        <w:t>pr</w:t>
      </w:r>
      <w:r w:rsidR="00CA614A" w:rsidRPr="00B57011">
        <w:rPr>
          <w:rFonts w:ascii="Arial" w:hAnsi="Arial" w:cs="Arial"/>
        </w:rPr>
        <w:t>o</w:t>
      </w:r>
      <w:r w:rsidR="00CA614A" w:rsidRPr="00B57011">
        <w:rPr>
          <w:rFonts w:ascii="Arial" w:hAnsi="Arial" w:cs="Arial"/>
        </w:rPr>
        <w:t xml:space="preserve">ceeding </w:t>
      </w:r>
      <w:r w:rsidR="007C6775" w:rsidRPr="00B57011">
        <w:rPr>
          <w:rFonts w:ascii="Arial" w:hAnsi="Arial" w:cs="Arial"/>
        </w:rPr>
        <w:t>to</w:t>
      </w:r>
      <w:r w:rsidRPr="00B57011">
        <w:rPr>
          <w:rFonts w:ascii="Arial" w:hAnsi="Arial" w:cs="Arial"/>
        </w:rPr>
        <w:t xml:space="preserve"> decisively influence post-war European art. </w:t>
      </w:r>
    </w:p>
    <w:p w:rsidR="00D70D90" w:rsidRPr="00B57011" w:rsidRDefault="00D70D90" w:rsidP="00D70D90">
      <w:pPr>
        <w:spacing w:line="360" w:lineRule="auto"/>
        <w:rPr>
          <w:rFonts w:ascii="Arial" w:hAnsi="Arial" w:cs="Arial"/>
        </w:rPr>
      </w:pPr>
      <w:r w:rsidRPr="00B57011">
        <w:rPr>
          <w:rFonts w:ascii="Arial" w:hAnsi="Arial" w:cs="Arial"/>
        </w:rPr>
        <w:t>This large-scale retrospective show was organized by Tate Britain, London, in cooperation with the Kröller-Müller Museum, Otterlo, and Arp Museum Bahnhof Rolandseck. It</w:t>
      </w:r>
      <w:r w:rsidR="007C6775" w:rsidRPr="00B57011">
        <w:rPr>
          <w:rFonts w:ascii="Arial" w:hAnsi="Arial" w:cs="Arial"/>
        </w:rPr>
        <w:t xml:space="preserve"> comprises </w:t>
      </w:r>
      <w:r w:rsidR="007C6775" w:rsidRPr="00B57011">
        <w:rPr>
          <w:rFonts w:ascii="Arial" w:hAnsi="Arial" w:cs="Arial"/>
        </w:rPr>
        <w:lastRenderedPageBreak/>
        <w:t xml:space="preserve">more than 100 works; </w:t>
      </w:r>
      <w:r w:rsidRPr="00B57011">
        <w:rPr>
          <w:rFonts w:ascii="Arial" w:hAnsi="Arial" w:cs="Arial"/>
        </w:rPr>
        <w:t>in addition to nume</w:t>
      </w:r>
      <w:r w:rsidRPr="00B57011">
        <w:rPr>
          <w:rFonts w:ascii="Arial" w:hAnsi="Arial" w:cs="Arial"/>
        </w:rPr>
        <w:t>r</w:t>
      </w:r>
      <w:r w:rsidRPr="00B57011">
        <w:rPr>
          <w:rFonts w:ascii="Arial" w:hAnsi="Arial" w:cs="Arial"/>
        </w:rPr>
        <w:t xml:space="preserve">ous sculptures, </w:t>
      </w:r>
      <w:r w:rsidR="007C6775" w:rsidRPr="00B57011">
        <w:rPr>
          <w:rFonts w:ascii="Arial" w:hAnsi="Arial" w:cs="Arial"/>
        </w:rPr>
        <w:t xml:space="preserve">the show </w:t>
      </w:r>
      <w:r w:rsidRPr="00B57011">
        <w:rPr>
          <w:rFonts w:ascii="Arial" w:hAnsi="Arial" w:cs="Arial"/>
        </w:rPr>
        <w:t xml:space="preserve">also </w:t>
      </w:r>
      <w:r w:rsidR="007C6775" w:rsidRPr="00B57011">
        <w:rPr>
          <w:rFonts w:ascii="Arial" w:hAnsi="Arial" w:cs="Arial"/>
        </w:rPr>
        <w:t xml:space="preserve">includes </w:t>
      </w:r>
      <w:r w:rsidRPr="00B57011">
        <w:rPr>
          <w:rFonts w:ascii="Arial" w:hAnsi="Arial" w:cs="Arial"/>
        </w:rPr>
        <w:t xml:space="preserve">pieces on display now for the first time, such as textile designs, drawings, collages and photograms as well as film footage and photographs of the artist working in her studio. To </w:t>
      </w:r>
      <w:r w:rsidR="007C6775" w:rsidRPr="00B57011">
        <w:rPr>
          <w:rFonts w:ascii="Arial" w:hAnsi="Arial" w:cs="Arial"/>
        </w:rPr>
        <w:t>supplement</w:t>
      </w:r>
      <w:r w:rsidRPr="00B57011">
        <w:rPr>
          <w:rFonts w:ascii="Arial" w:hAnsi="Arial" w:cs="Arial"/>
        </w:rPr>
        <w:t xml:space="preserve"> the exhibition, around 30 works by Hepworth's artist colleagues</w:t>
      </w:r>
      <w:r w:rsidR="007C6775" w:rsidRPr="00B57011">
        <w:rPr>
          <w:rFonts w:ascii="Arial" w:hAnsi="Arial" w:cs="Arial"/>
        </w:rPr>
        <w:t>, such as Jacob Epstein, Henry Moore and Ben Nicholson,</w:t>
      </w:r>
      <w:r w:rsidRPr="00B57011">
        <w:rPr>
          <w:rFonts w:ascii="Arial" w:hAnsi="Arial" w:cs="Arial"/>
        </w:rPr>
        <w:t xml:space="preserve"> </w:t>
      </w:r>
      <w:r w:rsidR="007C6775" w:rsidRPr="00B57011">
        <w:rPr>
          <w:rFonts w:ascii="Arial" w:hAnsi="Arial" w:cs="Arial"/>
        </w:rPr>
        <w:t>are being shown</w:t>
      </w:r>
      <w:r w:rsidRPr="00B57011">
        <w:rPr>
          <w:rFonts w:ascii="Arial" w:hAnsi="Arial" w:cs="Arial"/>
        </w:rPr>
        <w:t>.</w:t>
      </w:r>
    </w:p>
    <w:p w:rsidR="00D70D90" w:rsidRPr="00B57011" w:rsidRDefault="00D70D90" w:rsidP="00D70D90">
      <w:pPr>
        <w:spacing w:line="360" w:lineRule="auto"/>
        <w:rPr>
          <w:rFonts w:ascii="Arial" w:hAnsi="Arial" w:cs="Arial"/>
        </w:rPr>
      </w:pPr>
    </w:p>
    <w:p w:rsidR="00D70D90" w:rsidRPr="00B57011" w:rsidRDefault="00D70D90" w:rsidP="00D70D90">
      <w:pPr>
        <w:spacing w:line="360" w:lineRule="auto"/>
        <w:rPr>
          <w:rFonts w:ascii="Arial" w:hAnsi="Arial" w:cs="Arial"/>
          <w:b/>
        </w:rPr>
      </w:pPr>
      <w:r w:rsidRPr="00B57011">
        <w:rPr>
          <w:rFonts w:ascii="Arial" w:hAnsi="Arial" w:cs="Arial"/>
          <w:b/>
        </w:rPr>
        <w:t>Stages of her artistic development</w:t>
      </w:r>
    </w:p>
    <w:p w:rsidR="00D70D90" w:rsidRPr="00B57011" w:rsidRDefault="00D70D90" w:rsidP="00D70D90">
      <w:pPr>
        <w:spacing w:line="360" w:lineRule="auto"/>
        <w:rPr>
          <w:rFonts w:ascii="Arial" w:hAnsi="Arial" w:cs="Arial"/>
        </w:rPr>
      </w:pPr>
      <w:r w:rsidRPr="00B57011">
        <w:rPr>
          <w:rFonts w:ascii="Arial" w:hAnsi="Arial" w:cs="Arial"/>
        </w:rPr>
        <w:t>Based on five groups of work, the exhibition trace</w:t>
      </w:r>
      <w:r w:rsidR="008421AA" w:rsidRPr="00B57011">
        <w:rPr>
          <w:rFonts w:ascii="Arial" w:hAnsi="Arial" w:cs="Arial"/>
        </w:rPr>
        <w:t>s the development of the artist</w:t>
      </w:r>
      <w:r w:rsidRPr="00B57011">
        <w:rPr>
          <w:rFonts w:ascii="Arial" w:hAnsi="Arial" w:cs="Arial"/>
        </w:rPr>
        <w:t xml:space="preserve"> from early figurative sculptures in stone and wood up to the abstraction revealed in her iconic works in wood and the late, large-format bronzes. Thus, </w:t>
      </w:r>
      <w:r w:rsidR="008421AA" w:rsidRPr="00B57011">
        <w:rPr>
          <w:rFonts w:ascii="Arial" w:hAnsi="Arial" w:cs="Arial"/>
        </w:rPr>
        <w:t>it illustrates her interest in</w:t>
      </w:r>
      <w:r w:rsidRPr="00B57011">
        <w:rPr>
          <w:rFonts w:ascii="Arial" w:hAnsi="Arial" w:cs="Arial"/>
        </w:rPr>
        <w:t xml:space="preserve"> using various sculptural materials and also shows how she dealt with formal aspects of sculpture as a m</w:t>
      </w:r>
      <w:r w:rsidRPr="00B57011">
        <w:rPr>
          <w:rFonts w:ascii="Arial" w:hAnsi="Arial" w:cs="Arial"/>
        </w:rPr>
        <w:t>e</w:t>
      </w:r>
      <w:r w:rsidRPr="00B57011">
        <w:rPr>
          <w:rFonts w:ascii="Arial" w:hAnsi="Arial" w:cs="Arial"/>
        </w:rPr>
        <w:t>dium.</w:t>
      </w:r>
    </w:p>
    <w:p w:rsidR="00C805AB" w:rsidRPr="00B57011" w:rsidRDefault="00930B2E" w:rsidP="00D70D90">
      <w:pPr>
        <w:spacing w:line="360" w:lineRule="auto"/>
        <w:rPr>
          <w:rFonts w:ascii="Arial" w:hAnsi="Arial" w:cs="Arial"/>
        </w:rPr>
      </w:pPr>
      <w:r>
        <w:rPr>
          <w:rFonts w:ascii="Arial" w:hAnsi="Arial" w:cs="Arial"/>
        </w:rPr>
        <w:t>»</w:t>
      </w:r>
      <w:r w:rsidR="00D70D90" w:rsidRPr="00B57011">
        <w:rPr>
          <w:rFonts w:ascii="Arial" w:hAnsi="Arial" w:cs="Arial"/>
        </w:rPr>
        <w:t>Direct Carving</w:t>
      </w:r>
      <w:r>
        <w:rPr>
          <w:rFonts w:ascii="Arial" w:hAnsi="Arial" w:cs="Arial"/>
        </w:rPr>
        <w:t>«</w:t>
      </w:r>
      <w:r w:rsidR="00D70D90" w:rsidRPr="00B57011">
        <w:rPr>
          <w:rFonts w:ascii="Arial" w:hAnsi="Arial" w:cs="Arial"/>
        </w:rPr>
        <w:t>, where the material is treated directly, without the use of preparatory mo</w:t>
      </w:r>
      <w:r w:rsidR="00D70D90" w:rsidRPr="00B57011">
        <w:rPr>
          <w:rFonts w:ascii="Arial" w:hAnsi="Arial" w:cs="Arial"/>
        </w:rPr>
        <w:t>d</w:t>
      </w:r>
      <w:r w:rsidR="00D70D90" w:rsidRPr="00B57011">
        <w:rPr>
          <w:rFonts w:ascii="Arial" w:hAnsi="Arial" w:cs="Arial"/>
        </w:rPr>
        <w:t>els, was a technique Hepworth advanced considerably from 1929 on</w:t>
      </w:r>
      <w:r w:rsidR="00823AE1" w:rsidRPr="00B57011">
        <w:rPr>
          <w:rFonts w:ascii="Arial" w:hAnsi="Arial" w:cs="Arial"/>
        </w:rPr>
        <w:t>wards</w:t>
      </w:r>
      <w:r w:rsidR="00D70D90" w:rsidRPr="00B57011">
        <w:rPr>
          <w:rFonts w:ascii="Arial" w:hAnsi="Arial" w:cs="Arial"/>
        </w:rPr>
        <w:t xml:space="preserve">. Although at the beginning she mostly worked in stone and marble - up to this time a purely male-dominated field - she now concentrated more on carving wood. </w:t>
      </w:r>
      <w:r w:rsidR="00CF17C5" w:rsidRPr="00B57011">
        <w:rPr>
          <w:rFonts w:ascii="Arial" w:hAnsi="Arial" w:cs="Arial"/>
        </w:rPr>
        <w:t>Starting in</w:t>
      </w:r>
      <w:r w:rsidR="008421AA" w:rsidRPr="00B57011">
        <w:rPr>
          <w:rFonts w:ascii="Arial" w:hAnsi="Arial" w:cs="Arial"/>
        </w:rPr>
        <w:t xml:space="preserve"> the</w:t>
      </w:r>
      <w:r w:rsidR="00D70D90" w:rsidRPr="00B57011">
        <w:rPr>
          <w:rFonts w:ascii="Arial" w:hAnsi="Arial" w:cs="Arial"/>
        </w:rPr>
        <w:t xml:space="preserve"> </w:t>
      </w:r>
      <w:r w:rsidR="008421AA" w:rsidRPr="00B57011">
        <w:rPr>
          <w:rFonts w:ascii="Arial" w:hAnsi="Arial" w:cs="Arial"/>
        </w:rPr>
        <w:t>early</w:t>
      </w:r>
      <w:r w:rsidR="00D70D90" w:rsidRPr="00B57011">
        <w:rPr>
          <w:rFonts w:ascii="Arial" w:hAnsi="Arial" w:cs="Arial"/>
        </w:rPr>
        <w:t xml:space="preserve"> 1930s she began to detach herself from the figurative animal and </w:t>
      </w:r>
      <w:r w:rsidR="00823AE1" w:rsidRPr="00B57011">
        <w:rPr>
          <w:rFonts w:ascii="Arial" w:hAnsi="Arial" w:cs="Arial"/>
        </w:rPr>
        <w:t>human</w:t>
      </w:r>
      <w:r w:rsidR="00D70D90" w:rsidRPr="00B57011">
        <w:rPr>
          <w:rFonts w:ascii="Arial" w:hAnsi="Arial" w:cs="Arial"/>
        </w:rPr>
        <w:t xml:space="preserve"> portrayals, now developing an abstract language of forms.</w:t>
      </w:r>
    </w:p>
    <w:p w:rsidR="00DD1A5F" w:rsidRPr="00B57011" w:rsidRDefault="00455C55" w:rsidP="00D70D90">
      <w:pPr>
        <w:spacing w:line="360" w:lineRule="auto"/>
        <w:rPr>
          <w:rFonts w:ascii="Arial" w:hAnsi="Arial" w:cs="Arial"/>
        </w:rPr>
      </w:pPr>
      <w:r w:rsidRPr="00B57011">
        <w:rPr>
          <w:rFonts w:ascii="Arial" w:hAnsi="Arial" w:cs="Arial"/>
        </w:rPr>
        <w:t>Hepworth's</w:t>
      </w:r>
      <w:r w:rsidR="00C805AB" w:rsidRPr="00B57011">
        <w:rPr>
          <w:rFonts w:ascii="Arial" w:hAnsi="Arial" w:cs="Arial"/>
        </w:rPr>
        <w:t xml:space="preserve"> works </w:t>
      </w:r>
      <w:r w:rsidRPr="00B57011">
        <w:rPr>
          <w:rFonts w:ascii="Arial" w:hAnsi="Arial" w:cs="Arial"/>
        </w:rPr>
        <w:t>executed</w:t>
      </w:r>
      <w:r w:rsidR="00C805AB" w:rsidRPr="00B57011">
        <w:rPr>
          <w:rFonts w:ascii="Arial" w:hAnsi="Arial" w:cs="Arial"/>
        </w:rPr>
        <w:t xml:space="preserve"> in wood, characterized by rou</w:t>
      </w:r>
      <w:r w:rsidR="00823AE1" w:rsidRPr="00B57011">
        <w:rPr>
          <w:rFonts w:ascii="Arial" w:hAnsi="Arial" w:cs="Arial"/>
        </w:rPr>
        <w:t>nded forms and smooth surfaces,</w:t>
      </w:r>
      <w:r w:rsidR="00C805AB" w:rsidRPr="00B57011">
        <w:rPr>
          <w:rFonts w:ascii="Arial" w:hAnsi="Arial" w:cs="Arial"/>
        </w:rPr>
        <w:t xml:space="preserve"> </w:t>
      </w:r>
      <w:r w:rsidRPr="00B57011">
        <w:rPr>
          <w:rFonts w:ascii="Arial" w:hAnsi="Arial" w:cs="Arial"/>
        </w:rPr>
        <w:t>reveal her interest</w:t>
      </w:r>
      <w:r w:rsidR="00C805AB" w:rsidRPr="00B57011">
        <w:rPr>
          <w:rFonts w:ascii="Arial" w:hAnsi="Arial" w:cs="Arial"/>
        </w:rPr>
        <w:t xml:space="preserve"> in light and </w:t>
      </w:r>
      <w:r w:rsidRPr="00B57011">
        <w:rPr>
          <w:rFonts w:ascii="Arial" w:hAnsi="Arial" w:cs="Arial"/>
        </w:rPr>
        <w:t xml:space="preserve">the </w:t>
      </w:r>
      <w:r w:rsidR="00C805AB" w:rsidRPr="00B57011">
        <w:rPr>
          <w:rFonts w:ascii="Arial" w:hAnsi="Arial" w:cs="Arial"/>
        </w:rPr>
        <w:t xml:space="preserve">surface as well as in the relationship between sculpture and space.  For example, she collaged several sculptural elements on a plinthe (here a flat base) in order to fathom the relationship of the figures to one another within the limited space. A central feature of her works </w:t>
      </w:r>
      <w:r w:rsidR="00823AE1" w:rsidRPr="00B57011">
        <w:rPr>
          <w:rFonts w:ascii="Arial" w:hAnsi="Arial" w:cs="Arial"/>
        </w:rPr>
        <w:t>is</w:t>
      </w:r>
      <w:r w:rsidR="00930B2E">
        <w:rPr>
          <w:rFonts w:ascii="Arial" w:hAnsi="Arial" w:cs="Arial"/>
        </w:rPr>
        <w:t xml:space="preserve"> the »piercings«</w:t>
      </w:r>
      <w:r w:rsidR="00C805AB" w:rsidRPr="00B57011">
        <w:rPr>
          <w:rFonts w:ascii="Arial" w:hAnsi="Arial" w:cs="Arial"/>
        </w:rPr>
        <w:t xml:space="preserve"> in the sculptures themselves - inte</w:t>
      </w:r>
      <w:r w:rsidR="00C805AB" w:rsidRPr="00B57011">
        <w:rPr>
          <w:rFonts w:ascii="Arial" w:hAnsi="Arial" w:cs="Arial"/>
        </w:rPr>
        <w:t>r</w:t>
      </w:r>
      <w:r w:rsidR="00C805AB" w:rsidRPr="00B57011">
        <w:rPr>
          <w:rFonts w:ascii="Arial" w:hAnsi="Arial" w:cs="Arial"/>
        </w:rPr>
        <w:t xml:space="preserve">im spaces, in which the work and the surroundings fuse to </w:t>
      </w:r>
      <w:r w:rsidRPr="00B57011">
        <w:rPr>
          <w:rFonts w:ascii="Arial" w:hAnsi="Arial" w:cs="Arial"/>
        </w:rPr>
        <w:t xml:space="preserve">become </w:t>
      </w:r>
      <w:r w:rsidR="00C805AB" w:rsidRPr="00B57011">
        <w:rPr>
          <w:rFonts w:ascii="Arial" w:hAnsi="Arial" w:cs="Arial"/>
        </w:rPr>
        <w:t xml:space="preserve">an inseparable entity. </w:t>
      </w:r>
    </w:p>
    <w:p w:rsidR="00DD1A5F" w:rsidRPr="00B57011" w:rsidRDefault="00DD1A5F" w:rsidP="00D70D90">
      <w:pPr>
        <w:spacing w:line="360" w:lineRule="auto"/>
        <w:rPr>
          <w:rFonts w:ascii="Arial" w:hAnsi="Arial" w:cs="Arial"/>
        </w:rPr>
      </w:pPr>
      <w:r w:rsidRPr="00B57011">
        <w:rPr>
          <w:rFonts w:ascii="Arial" w:hAnsi="Arial" w:cs="Arial"/>
        </w:rPr>
        <w:t>By using different</w:t>
      </w:r>
      <w:r w:rsidR="00930B2E">
        <w:rPr>
          <w:rFonts w:ascii="Arial" w:hAnsi="Arial" w:cs="Arial"/>
        </w:rPr>
        <w:t>ly colored surfaces and adding »strings«</w:t>
      </w:r>
      <w:r w:rsidRPr="00B57011">
        <w:rPr>
          <w:rFonts w:ascii="Arial" w:hAnsi="Arial" w:cs="Arial"/>
        </w:rPr>
        <w:t xml:space="preserve"> that structure the interim spaces, these open forms become compositions in three-dimensional space. Drawings in color illu</w:t>
      </w:r>
      <w:r w:rsidRPr="00B57011">
        <w:rPr>
          <w:rFonts w:ascii="Arial" w:hAnsi="Arial" w:cs="Arial"/>
        </w:rPr>
        <w:t>s</w:t>
      </w:r>
      <w:r w:rsidRPr="00B57011">
        <w:rPr>
          <w:rFonts w:ascii="Arial" w:hAnsi="Arial" w:cs="Arial"/>
        </w:rPr>
        <w:t>trate just how much the sculptures with their my</w:t>
      </w:r>
      <w:r w:rsidRPr="00B57011">
        <w:rPr>
          <w:rFonts w:ascii="Arial" w:hAnsi="Arial" w:cs="Arial"/>
        </w:rPr>
        <w:t>r</w:t>
      </w:r>
      <w:r w:rsidRPr="00B57011">
        <w:rPr>
          <w:rFonts w:ascii="Arial" w:hAnsi="Arial" w:cs="Arial"/>
        </w:rPr>
        <w:t xml:space="preserve">iad views differ from their two-dimensional designs on paper. One important group of works in this context </w:t>
      </w:r>
      <w:r w:rsidR="0083066D" w:rsidRPr="00B57011">
        <w:rPr>
          <w:rFonts w:ascii="Arial" w:hAnsi="Arial" w:cs="Arial"/>
        </w:rPr>
        <w:t>is</w:t>
      </w:r>
      <w:r w:rsidRPr="00B57011">
        <w:rPr>
          <w:rFonts w:ascii="Arial" w:hAnsi="Arial" w:cs="Arial"/>
        </w:rPr>
        <w:t xml:space="preserve"> the monumental wood </w:t>
      </w:r>
      <w:r w:rsidRPr="00B57011">
        <w:rPr>
          <w:rFonts w:ascii="Arial" w:hAnsi="Arial" w:cs="Arial"/>
        </w:rPr>
        <w:lastRenderedPageBreak/>
        <w:t>sculptures created in tropical Guarea wood</w:t>
      </w:r>
      <w:r w:rsidR="0083066D" w:rsidRPr="00B57011">
        <w:rPr>
          <w:rFonts w:ascii="Arial" w:hAnsi="Arial" w:cs="Arial"/>
        </w:rPr>
        <w:t xml:space="preserve"> by</w:t>
      </w:r>
      <w:r w:rsidRPr="00B57011">
        <w:rPr>
          <w:rFonts w:ascii="Arial" w:hAnsi="Arial" w:cs="Arial"/>
        </w:rPr>
        <w:t xml:space="preserve"> Hepworth in the mid-1950s</w:t>
      </w:r>
      <w:r w:rsidR="0083066D" w:rsidRPr="00B57011">
        <w:rPr>
          <w:rFonts w:ascii="Arial" w:hAnsi="Arial" w:cs="Arial"/>
        </w:rPr>
        <w:t>, which</w:t>
      </w:r>
      <w:r w:rsidRPr="00B57011">
        <w:rPr>
          <w:rFonts w:ascii="Arial" w:hAnsi="Arial" w:cs="Arial"/>
        </w:rPr>
        <w:t xml:space="preserve"> </w:t>
      </w:r>
      <w:r w:rsidR="0083066D" w:rsidRPr="00B57011">
        <w:rPr>
          <w:rFonts w:ascii="Arial" w:hAnsi="Arial" w:cs="Arial"/>
        </w:rPr>
        <w:t>illustrates</w:t>
      </w:r>
      <w:r w:rsidRPr="00B57011">
        <w:rPr>
          <w:rFonts w:ascii="Arial" w:hAnsi="Arial" w:cs="Arial"/>
        </w:rPr>
        <w:t xml:space="preserve"> these aspects paradigmatically.</w:t>
      </w:r>
    </w:p>
    <w:p w:rsidR="00DD1A5F" w:rsidRDefault="00DD1A5F" w:rsidP="00B236EB">
      <w:pPr>
        <w:spacing w:line="360" w:lineRule="auto"/>
        <w:rPr>
          <w:rFonts w:ascii="Arial" w:hAnsi="Arial" w:cs="Arial"/>
        </w:rPr>
      </w:pPr>
      <w:r w:rsidRPr="00B57011">
        <w:rPr>
          <w:rFonts w:ascii="Arial" w:hAnsi="Arial" w:cs="Arial"/>
        </w:rPr>
        <w:t xml:space="preserve">With her </w:t>
      </w:r>
      <w:r w:rsidR="009D3903" w:rsidRPr="00B57011">
        <w:rPr>
          <w:rFonts w:ascii="Arial" w:hAnsi="Arial" w:cs="Arial"/>
        </w:rPr>
        <w:t>uncompromising</w:t>
      </w:r>
      <w:r w:rsidRPr="00B57011">
        <w:rPr>
          <w:rFonts w:ascii="Arial" w:hAnsi="Arial" w:cs="Arial"/>
        </w:rPr>
        <w:t xml:space="preserve"> claim </w:t>
      </w:r>
      <w:r w:rsidR="0083066D" w:rsidRPr="00B57011">
        <w:rPr>
          <w:rFonts w:ascii="Arial" w:hAnsi="Arial" w:cs="Arial"/>
        </w:rPr>
        <w:t>for</w:t>
      </w:r>
      <w:r w:rsidRPr="00B57011">
        <w:rPr>
          <w:rFonts w:ascii="Arial" w:hAnsi="Arial" w:cs="Arial"/>
        </w:rPr>
        <w:t xml:space="preserve"> her own professionalism, the artist pursued her work even under the most adverse conditions, for example, during World War II. The growing i</w:t>
      </w:r>
      <w:r w:rsidRPr="00B57011">
        <w:rPr>
          <w:rFonts w:ascii="Arial" w:hAnsi="Arial" w:cs="Arial"/>
        </w:rPr>
        <w:t>n</w:t>
      </w:r>
      <w:r w:rsidRPr="00B57011">
        <w:rPr>
          <w:rFonts w:ascii="Arial" w:hAnsi="Arial" w:cs="Arial"/>
        </w:rPr>
        <w:t xml:space="preserve">ternational interest in her </w:t>
      </w:r>
      <w:r w:rsidR="0083066D" w:rsidRPr="00B57011">
        <w:rPr>
          <w:rFonts w:ascii="Arial" w:hAnsi="Arial" w:cs="Arial"/>
        </w:rPr>
        <w:t>pieces</w:t>
      </w:r>
      <w:r w:rsidRPr="00B57011">
        <w:rPr>
          <w:rFonts w:ascii="Arial" w:hAnsi="Arial" w:cs="Arial"/>
        </w:rPr>
        <w:t xml:space="preserve"> caused Barbara He</w:t>
      </w:r>
      <w:r w:rsidRPr="00B57011">
        <w:rPr>
          <w:rFonts w:ascii="Arial" w:hAnsi="Arial" w:cs="Arial"/>
        </w:rPr>
        <w:t>p</w:t>
      </w:r>
      <w:r w:rsidRPr="00B57011">
        <w:rPr>
          <w:rFonts w:ascii="Arial" w:hAnsi="Arial" w:cs="Arial"/>
        </w:rPr>
        <w:t>worth to increasingly work with bronze casts in the late 1950s. Being more robust than wood, the</w:t>
      </w:r>
      <w:r w:rsidR="0083066D" w:rsidRPr="00B57011">
        <w:rPr>
          <w:rFonts w:ascii="Arial" w:hAnsi="Arial" w:cs="Arial"/>
        </w:rPr>
        <w:t>se</w:t>
      </w:r>
      <w:r w:rsidRPr="00B57011">
        <w:rPr>
          <w:rFonts w:ascii="Arial" w:hAnsi="Arial" w:cs="Arial"/>
        </w:rPr>
        <w:t xml:space="preserve"> were </w:t>
      </w:r>
      <w:r w:rsidR="0083066D" w:rsidRPr="00B57011">
        <w:rPr>
          <w:rFonts w:ascii="Arial" w:hAnsi="Arial" w:cs="Arial"/>
        </w:rPr>
        <w:t xml:space="preserve">more suitable </w:t>
      </w:r>
      <w:r w:rsidR="002370E4" w:rsidRPr="00B57011">
        <w:rPr>
          <w:rFonts w:ascii="Arial" w:hAnsi="Arial" w:cs="Arial"/>
        </w:rPr>
        <w:t xml:space="preserve">for </w:t>
      </w:r>
      <w:r w:rsidR="00A72577" w:rsidRPr="00B57011">
        <w:rPr>
          <w:rFonts w:ascii="Arial" w:hAnsi="Arial" w:cs="Arial"/>
        </w:rPr>
        <w:t>transport</w:t>
      </w:r>
      <w:r w:rsidR="0083066D" w:rsidRPr="00B57011">
        <w:rPr>
          <w:rFonts w:ascii="Arial" w:hAnsi="Arial" w:cs="Arial"/>
        </w:rPr>
        <w:t>. Moreover,</w:t>
      </w:r>
      <w:r w:rsidRPr="00B57011">
        <w:rPr>
          <w:rFonts w:ascii="Arial" w:hAnsi="Arial" w:cs="Arial"/>
        </w:rPr>
        <w:t xml:space="preserve"> </w:t>
      </w:r>
      <w:r w:rsidR="0083066D" w:rsidRPr="00B57011">
        <w:rPr>
          <w:rFonts w:ascii="Arial" w:hAnsi="Arial" w:cs="Arial"/>
        </w:rPr>
        <w:t>the artist</w:t>
      </w:r>
      <w:r w:rsidRPr="00B57011">
        <w:rPr>
          <w:rFonts w:ascii="Arial" w:hAnsi="Arial" w:cs="Arial"/>
        </w:rPr>
        <w:t xml:space="preserve"> was able to sell several casts of the</w:t>
      </w:r>
      <w:r w:rsidR="00E10B6E" w:rsidRPr="00B57011">
        <w:rPr>
          <w:rFonts w:ascii="Arial" w:hAnsi="Arial" w:cs="Arial"/>
        </w:rPr>
        <w:t xml:space="preserve"> same</w:t>
      </w:r>
      <w:r w:rsidRPr="00B57011">
        <w:rPr>
          <w:rFonts w:ascii="Arial" w:hAnsi="Arial" w:cs="Arial"/>
        </w:rPr>
        <w:t xml:space="preserve"> individual works as an edition. Co</w:t>
      </w:r>
      <w:r w:rsidRPr="00B57011">
        <w:rPr>
          <w:rFonts w:ascii="Arial" w:hAnsi="Arial" w:cs="Arial"/>
        </w:rPr>
        <w:t>n</w:t>
      </w:r>
      <w:r w:rsidRPr="00B57011">
        <w:rPr>
          <w:rFonts w:ascii="Arial" w:hAnsi="Arial" w:cs="Arial"/>
        </w:rPr>
        <w:t xml:space="preserve">sequently, Hepworth created a sequence of numerous bronze sculptures </w:t>
      </w:r>
      <w:r w:rsidR="0083066D" w:rsidRPr="00B57011">
        <w:rPr>
          <w:rFonts w:ascii="Arial" w:hAnsi="Arial" w:cs="Arial"/>
        </w:rPr>
        <w:t>for the</w:t>
      </w:r>
      <w:r w:rsidRPr="00B57011">
        <w:rPr>
          <w:rFonts w:ascii="Arial" w:hAnsi="Arial" w:cs="Arial"/>
        </w:rPr>
        <w:t xml:space="preserve"> outdoors. One of the best known o</w:t>
      </w:r>
      <w:r w:rsidR="00930B2E">
        <w:rPr>
          <w:rFonts w:ascii="Arial" w:hAnsi="Arial" w:cs="Arial"/>
        </w:rPr>
        <w:t>f these is the monumental work »</w:t>
      </w:r>
      <w:r w:rsidRPr="00B57011">
        <w:rPr>
          <w:rFonts w:ascii="Arial" w:hAnsi="Arial" w:cs="Arial"/>
        </w:rPr>
        <w:t>Single Form</w:t>
      </w:r>
      <w:r w:rsidR="00930B2E">
        <w:rPr>
          <w:rFonts w:ascii="Arial" w:hAnsi="Arial" w:cs="Arial"/>
        </w:rPr>
        <w:t>«</w:t>
      </w:r>
      <w:r w:rsidRPr="00B57011">
        <w:rPr>
          <w:rFonts w:ascii="Arial" w:hAnsi="Arial" w:cs="Arial"/>
        </w:rPr>
        <w:t xml:space="preserve"> (1961-1964), which was unveiled before the </w:t>
      </w:r>
      <w:r w:rsidR="002370E4" w:rsidRPr="00B57011">
        <w:rPr>
          <w:rFonts w:ascii="Arial" w:hAnsi="Arial" w:cs="Arial"/>
        </w:rPr>
        <w:t>S</w:t>
      </w:r>
      <w:r w:rsidRPr="00B57011">
        <w:rPr>
          <w:rFonts w:ascii="Arial" w:hAnsi="Arial" w:cs="Arial"/>
        </w:rPr>
        <w:t>ecretariat of the United Nations in New York City in 1964.</w:t>
      </w:r>
    </w:p>
    <w:p w:rsidR="00B236EB" w:rsidRPr="00B57011" w:rsidRDefault="00B236EB" w:rsidP="00B236EB">
      <w:pPr>
        <w:spacing w:line="360" w:lineRule="auto"/>
        <w:rPr>
          <w:rFonts w:ascii="Arial" w:hAnsi="Arial" w:cs="Arial"/>
        </w:rPr>
      </w:pPr>
    </w:p>
    <w:p w:rsidR="00BD37F5" w:rsidRPr="00B57011" w:rsidRDefault="00506436" w:rsidP="006821D2">
      <w:pPr>
        <w:pStyle w:val="xmsonormal"/>
        <w:autoSpaceDE w:val="0"/>
        <w:autoSpaceDN w:val="0"/>
        <w:spacing w:line="276" w:lineRule="auto"/>
        <w:rPr>
          <w:rFonts w:ascii="Arial" w:hAnsi="Arial" w:cs="Arial"/>
          <w:sz w:val="22"/>
          <w:szCs w:val="22"/>
          <w:lang w:val="en-US"/>
        </w:rPr>
      </w:pPr>
      <w:r w:rsidRPr="00B57011">
        <w:rPr>
          <w:rFonts w:ascii="Arial" w:hAnsi="Arial" w:cs="Arial"/>
          <w:b/>
          <w:sz w:val="22"/>
          <w:szCs w:val="22"/>
          <w:lang w:val="en-US"/>
        </w:rPr>
        <w:t>Companions and Supporters</w:t>
      </w:r>
      <w:r w:rsidR="00BD37F5" w:rsidRPr="00B57011">
        <w:rPr>
          <w:rFonts w:ascii="Arial" w:hAnsi="Arial" w:cs="Arial"/>
          <w:b/>
          <w:sz w:val="22"/>
          <w:szCs w:val="22"/>
          <w:lang w:val="en-US"/>
        </w:rPr>
        <w:t xml:space="preserve"> </w:t>
      </w:r>
      <w:r w:rsidR="002B235F" w:rsidRPr="00B57011">
        <w:rPr>
          <w:rFonts w:ascii="Arial" w:hAnsi="Arial" w:cs="Arial"/>
          <w:b/>
          <w:sz w:val="22"/>
          <w:szCs w:val="22"/>
          <w:lang w:val="en-US"/>
        </w:rPr>
        <w:t xml:space="preserve">– </w:t>
      </w:r>
      <w:r w:rsidRPr="00B57011">
        <w:rPr>
          <w:rFonts w:ascii="Arial" w:hAnsi="Arial" w:cs="Arial"/>
          <w:b/>
          <w:sz w:val="22"/>
          <w:szCs w:val="22"/>
          <w:lang w:val="en-US"/>
        </w:rPr>
        <w:t>References to</w:t>
      </w:r>
      <w:r w:rsidR="002B235F" w:rsidRPr="00B57011">
        <w:rPr>
          <w:rFonts w:ascii="Arial" w:hAnsi="Arial" w:cs="Arial"/>
          <w:b/>
          <w:sz w:val="22"/>
          <w:szCs w:val="22"/>
          <w:lang w:val="en-US"/>
        </w:rPr>
        <w:t xml:space="preserve"> Hans Arp</w:t>
      </w:r>
    </w:p>
    <w:p w:rsidR="00455BF1" w:rsidRPr="00B57011" w:rsidDel="006F3EAB" w:rsidRDefault="00506436" w:rsidP="00506436">
      <w:pPr>
        <w:pStyle w:val="xmsonormal"/>
        <w:autoSpaceDE w:val="0"/>
        <w:autoSpaceDN w:val="0"/>
        <w:spacing w:after="0" w:afterAutospacing="0" w:line="360" w:lineRule="auto"/>
        <w:rPr>
          <w:rFonts w:ascii="Arial" w:hAnsi="Arial" w:cs="Arial"/>
          <w:sz w:val="22"/>
          <w:szCs w:val="22"/>
          <w:lang w:val="en-US"/>
        </w:rPr>
      </w:pPr>
      <w:r w:rsidRPr="00B57011">
        <w:rPr>
          <w:rFonts w:ascii="Arial" w:hAnsi="Arial" w:cs="Arial"/>
          <w:sz w:val="22"/>
          <w:szCs w:val="22"/>
          <w:lang w:val="en-US"/>
        </w:rPr>
        <w:t xml:space="preserve">Besides </w:t>
      </w:r>
      <w:r w:rsidR="00E10B6E" w:rsidRPr="00B57011">
        <w:rPr>
          <w:rFonts w:ascii="Arial" w:hAnsi="Arial" w:cs="Arial"/>
          <w:sz w:val="22"/>
          <w:szCs w:val="22"/>
          <w:lang w:val="en-US"/>
        </w:rPr>
        <w:t xml:space="preserve">showing </w:t>
      </w:r>
      <w:r w:rsidRPr="00B57011">
        <w:rPr>
          <w:rFonts w:ascii="Arial" w:hAnsi="Arial" w:cs="Arial"/>
          <w:sz w:val="22"/>
          <w:szCs w:val="22"/>
          <w:lang w:val="en-US"/>
        </w:rPr>
        <w:t xml:space="preserve">her development, this </w:t>
      </w:r>
      <w:r w:rsidR="00CE0BB6" w:rsidRPr="00B57011">
        <w:rPr>
          <w:rFonts w:ascii="Arial" w:hAnsi="Arial" w:cs="Arial"/>
          <w:sz w:val="22"/>
          <w:szCs w:val="22"/>
          <w:lang w:val="en-US"/>
        </w:rPr>
        <w:t>exhibition</w:t>
      </w:r>
      <w:r w:rsidRPr="00B57011">
        <w:rPr>
          <w:rFonts w:ascii="Arial" w:hAnsi="Arial" w:cs="Arial"/>
          <w:sz w:val="22"/>
          <w:szCs w:val="22"/>
          <w:lang w:val="en-US"/>
        </w:rPr>
        <w:t xml:space="preserve"> also includes biographical and historical contexts, such as Hepworth's relationship to painter Ben Nicholson, to whom she was ma</w:t>
      </w:r>
      <w:r w:rsidRPr="00B57011">
        <w:rPr>
          <w:rFonts w:ascii="Arial" w:hAnsi="Arial" w:cs="Arial"/>
          <w:sz w:val="22"/>
          <w:szCs w:val="22"/>
          <w:lang w:val="en-US"/>
        </w:rPr>
        <w:t>r</w:t>
      </w:r>
      <w:r w:rsidRPr="00B57011">
        <w:rPr>
          <w:rFonts w:ascii="Arial" w:hAnsi="Arial" w:cs="Arial"/>
          <w:sz w:val="22"/>
          <w:szCs w:val="22"/>
          <w:lang w:val="en-US"/>
        </w:rPr>
        <w:t>ried</w:t>
      </w:r>
      <w:r w:rsidR="00455BF1" w:rsidRPr="00B57011">
        <w:rPr>
          <w:rFonts w:ascii="Arial" w:hAnsi="Arial" w:cs="Arial"/>
          <w:sz w:val="22"/>
          <w:szCs w:val="22"/>
          <w:lang w:val="en-US"/>
        </w:rPr>
        <w:t xml:space="preserve"> </w:t>
      </w:r>
      <w:r w:rsidRPr="00B57011">
        <w:rPr>
          <w:rFonts w:ascii="Arial" w:hAnsi="Arial" w:cs="Arial"/>
          <w:sz w:val="22"/>
          <w:szCs w:val="22"/>
          <w:lang w:val="en-US"/>
        </w:rPr>
        <w:t>from 1938 to 1955. The mutual artistic inspiration and the contacts the artist couple shared to the international art scene, exerted great influence on Hepworth's art. For exa</w:t>
      </w:r>
      <w:r w:rsidRPr="00B57011">
        <w:rPr>
          <w:rFonts w:ascii="Arial" w:hAnsi="Arial" w:cs="Arial"/>
          <w:sz w:val="22"/>
          <w:szCs w:val="22"/>
          <w:lang w:val="en-US"/>
        </w:rPr>
        <w:t>m</w:t>
      </w:r>
      <w:r w:rsidRPr="00B57011">
        <w:rPr>
          <w:rFonts w:ascii="Arial" w:hAnsi="Arial" w:cs="Arial"/>
          <w:sz w:val="22"/>
          <w:szCs w:val="22"/>
          <w:lang w:val="en-US"/>
        </w:rPr>
        <w:t xml:space="preserve">ple, they made a trip to Paris in 1933 where they contacted </w:t>
      </w:r>
      <w:r w:rsidR="00455BF1" w:rsidRPr="00B57011" w:rsidDel="006F3EAB">
        <w:rPr>
          <w:rFonts w:ascii="Arial" w:hAnsi="Arial" w:cs="Arial"/>
          <w:sz w:val="22"/>
          <w:szCs w:val="22"/>
          <w:lang w:val="en-US"/>
        </w:rPr>
        <w:t>Pablo Picasso, Constantin Br</w:t>
      </w:r>
      <w:r w:rsidR="002370E4" w:rsidRPr="00B57011">
        <w:rPr>
          <w:rFonts w:ascii="Arial" w:hAnsi="Arial" w:cs="Arial"/>
          <w:sz w:val="22"/>
          <w:szCs w:val="22"/>
          <w:lang w:val="en-US"/>
        </w:rPr>
        <w:t>a</w:t>
      </w:r>
      <w:r w:rsidR="00455BF1" w:rsidRPr="00B57011" w:rsidDel="006F3EAB">
        <w:rPr>
          <w:rFonts w:ascii="Arial" w:hAnsi="Arial" w:cs="Arial"/>
          <w:sz w:val="22"/>
          <w:szCs w:val="22"/>
          <w:lang w:val="en-US"/>
        </w:rPr>
        <w:t>n</w:t>
      </w:r>
      <w:r w:rsidR="00455BF1" w:rsidRPr="00B57011" w:rsidDel="006F3EAB">
        <w:rPr>
          <w:rFonts w:ascii="Arial" w:hAnsi="Arial" w:cs="Arial"/>
          <w:sz w:val="22"/>
          <w:szCs w:val="22"/>
          <w:lang w:val="en-US"/>
        </w:rPr>
        <w:t>cusi</w:t>
      </w:r>
      <w:r w:rsidRPr="00B57011">
        <w:rPr>
          <w:rFonts w:ascii="Arial" w:hAnsi="Arial" w:cs="Arial"/>
          <w:sz w:val="22"/>
          <w:szCs w:val="22"/>
          <w:lang w:val="en-US"/>
        </w:rPr>
        <w:t xml:space="preserve">, as well as </w:t>
      </w:r>
      <w:r w:rsidR="00455BF1" w:rsidRPr="00B57011" w:rsidDel="006F3EAB">
        <w:rPr>
          <w:rFonts w:ascii="Arial" w:hAnsi="Arial" w:cs="Arial"/>
          <w:sz w:val="22"/>
          <w:szCs w:val="22"/>
          <w:lang w:val="en-US"/>
        </w:rPr>
        <w:t xml:space="preserve">Hans Arp </w:t>
      </w:r>
      <w:r w:rsidRPr="00B57011">
        <w:rPr>
          <w:rFonts w:ascii="Arial" w:hAnsi="Arial" w:cs="Arial"/>
          <w:sz w:val="22"/>
          <w:szCs w:val="22"/>
          <w:lang w:val="en-US"/>
        </w:rPr>
        <w:t>a</w:t>
      </w:r>
      <w:r w:rsidR="00455BF1" w:rsidRPr="00B57011" w:rsidDel="006F3EAB">
        <w:rPr>
          <w:rFonts w:ascii="Arial" w:hAnsi="Arial" w:cs="Arial"/>
          <w:sz w:val="22"/>
          <w:szCs w:val="22"/>
          <w:lang w:val="en-US"/>
        </w:rPr>
        <w:t xml:space="preserve">nd Sophie Taeuber-Arp. </w:t>
      </w:r>
    </w:p>
    <w:p w:rsidR="00272CF2" w:rsidRPr="00B57011" w:rsidRDefault="00272CF2" w:rsidP="00506436">
      <w:pPr>
        <w:pStyle w:val="xmsonormal"/>
        <w:autoSpaceDE w:val="0"/>
        <w:autoSpaceDN w:val="0"/>
        <w:spacing w:after="0" w:afterAutospacing="0" w:line="360" w:lineRule="auto"/>
        <w:rPr>
          <w:rFonts w:ascii="Arial" w:hAnsi="Arial" w:cs="Arial"/>
          <w:sz w:val="22"/>
          <w:szCs w:val="22"/>
          <w:lang w:val="en-US"/>
        </w:rPr>
      </w:pPr>
      <w:r w:rsidRPr="00B57011">
        <w:rPr>
          <w:rFonts w:ascii="Arial" w:hAnsi="Arial" w:cs="Arial"/>
          <w:sz w:val="22"/>
          <w:szCs w:val="22"/>
          <w:lang w:val="en-US"/>
        </w:rPr>
        <w:t xml:space="preserve">After their trip, </w:t>
      </w:r>
      <w:r w:rsidR="00D3479F" w:rsidRPr="00B57011">
        <w:rPr>
          <w:rFonts w:ascii="Arial" w:hAnsi="Arial" w:cs="Arial"/>
          <w:sz w:val="22"/>
          <w:szCs w:val="22"/>
          <w:lang w:val="en-US"/>
        </w:rPr>
        <w:t xml:space="preserve">Hepworth </w:t>
      </w:r>
      <w:r w:rsidRPr="00B57011">
        <w:rPr>
          <w:rFonts w:ascii="Arial" w:hAnsi="Arial" w:cs="Arial"/>
          <w:sz w:val="22"/>
          <w:szCs w:val="22"/>
          <w:lang w:val="en-US"/>
        </w:rPr>
        <w:t>a</w:t>
      </w:r>
      <w:r w:rsidR="00D3479F" w:rsidRPr="00B57011">
        <w:rPr>
          <w:rFonts w:ascii="Arial" w:hAnsi="Arial" w:cs="Arial"/>
          <w:sz w:val="22"/>
          <w:szCs w:val="22"/>
          <w:lang w:val="en-US"/>
        </w:rPr>
        <w:t xml:space="preserve">nd Nicholson </w:t>
      </w:r>
      <w:r w:rsidRPr="00B57011">
        <w:rPr>
          <w:rFonts w:ascii="Arial" w:hAnsi="Arial" w:cs="Arial"/>
          <w:sz w:val="22"/>
          <w:szCs w:val="22"/>
          <w:lang w:val="en-US"/>
        </w:rPr>
        <w:t xml:space="preserve">joined the </w:t>
      </w:r>
      <w:r w:rsidR="00930B2E">
        <w:rPr>
          <w:rFonts w:ascii="Arial" w:hAnsi="Arial" w:cs="Arial"/>
          <w:sz w:val="22"/>
          <w:szCs w:val="22"/>
          <w:lang w:val="en-US"/>
        </w:rPr>
        <w:t>international group of artists »</w:t>
      </w:r>
      <w:r w:rsidR="00D3479F" w:rsidRPr="00B57011">
        <w:rPr>
          <w:rFonts w:ascii="Arial" w:hAnsi="Arial" w:cs="Arial"/>
          <w:sz w:val="22"/>
          <w:szCs w:val="22"/>
          <w:lang w:val="en-US"/>
        </w:rPr>
        <w:t>Abstraction-Création</w:t>
      </w:r>
      <w:r w:rsidR="00930B2E">
        <w:rPr>
          <w:rFonts w:ascii="Arial" w:hAnsi="Arial" w:cs="Arial"/>
          <w:sz w:val="22"/>
          <w:szCs w:val="22"/>
          <w:lang w:val="en-US"/>
        </w:rPr>
        <w:t>«</w:t>
      </w:r>
      <w:r w:rsidR="00CE0BB6" w:rsidRPr="00B57011">
        <w:rPr>
          <w:rFonts w:ascii="Arial" w:hAnsi="Arial" w:cs="Arial"/>
          <w:sz w:val="22"/>
          <w:szCs w:val="22"/>
          <w:lang w:val="en-US"/>
        </w:rPr>
        <w:t>, which</w:t>
      </w:r>
      <w:r w:rsidRPr="00B57011">
        <w:rPr>
          <w:rFonts w:ascii="Arial" w:hAnsi="Arial" w:cs="Arial"/>
          <w:sz w:val="22"/>
          <w:szCs w:val="22"/>
          <w:lang w:val="en-US"/>
        </w:rPr>
        <w:t xml:space="preserve"> </w:t>
      </w:r>
      <w:r w:rsidR="00E10B6E" w:rsidRPr="00B57011">
        <w:rPr>
          <w:rFonts w:ascii="Arial" w:hAnsi="Arial" w:cs="Arial"/>
          <w:sz w:val="22"/>
          <w:szCs w:val="22"/>
          <w:lang w:val="en-US"/>
        </w:rPr>
        <w:t>grouped</w:t>
      </w:r>
      <w:r w:rsidRPr="00B57011">
        <w:rPr>
          <w:rFonts w:ascii="Arial" w:hAnsi="Arial" w:cs="Arial"/>
          <w:sz w:val="22"/>
          <w:szCs w:val="22"/>
          <w:lang w:val="en-US"/>
        </w:rPr>
        <w:t xml:space="preserve"> around</w:t>
      </w:r>
      <w:r w:rsidR="00D3479F" w:rsidRPr="00B57011">
        <w:rPr>
          <w:rFonts w:ascii="Arial" w:hAnsi="Arial" w:cs="Arial"/>
          <w:sz w:val="22"/>
          <w:szCs w:val="22"/>
          <w:lang w:val="en-US"/>
        </w:rPr>
        <w:t xml:space="preserve"> Hans Arp, Sophie Taeuber-Arp, Piet Mondrian, Antoine Pevsner, Naum Gabo</w:t>
      </w:r>
      <w:r w:rsidRPr="00B57011">
        <w:rPr>
          <w:rFonts w:ascii="Arial" w:hAnsi="Arial" w:cs="Arial"/>
          <w:sz w:val="22"/>
          <w:szCs w:val="22"/>
          <w:lang w:val="en-US"/>
        </w:rPr>
        <w:t>, and others.</w:t>
      </w:r>
      <w:r w:rsidR="00D3479F" w:rsidRPr="00B57011">
        <w:rPr>
          <w:rFonts w:ascii="Arial" w:hAnsi="Arial" w:cs="Arial"/>
          <w:sz w:val="22"/>
          <w:szCs w:val="22"/>
          <w:lang w:val="en-US"/>
        </w:rPr>
        <w:t xml:space="preserve"> </w:t>
      </w:r>
      <w:r w:rsidRPr="00B57011">
        <w:rPr>
          <w:rFonts w:ascii="Arial" w:hAnsi="Arial" w:cs="Arial"/>
          <w:sz w:val="22"/>
          <w:szCs w:val="22"/>
          <w:lang w:val="en-US"/>
        </w:rPr>
        <w:t>Although</w:t>
      </w:r>
      <w:r w:rsidR="00853B87" w:rsidRPr="00B57011">
        <w:rPr>
          <w:rFonts w:ascii="Arial" w:hAnsi="Arial" w:cs="Arial"/>
          <w:sz w:val="22"/>
          <w:szCs w:val="22"/>
          <w:lang w:val="en-US"/>
        </w:rPr>
        <w:t xml:space="preserve"> </w:t>
      </w:r>
      <w:r w:rsidR="004B08F8" w:rsidRPr="00B57011">
        <w:rPr>
          <w:rFonts w:ascii="Arial" w:hAnsi="Arial" w:cs="Arial"/>
          <w:sz w:val="22"/>
          <w:szCs w:val="22"/>
          <w:lang w:val="en-US"/>
        </w:rPr>
        <w:t>Ba</w:t>
      </w:r>
      <w:r w:rsidR="004B08F8" w:rsidRPr="00B57011">
        <w:rPr>
          <w:rFonts w:ascii="Arial" w:hAnsi="Arial" w:cs="Arial"/>
          <w:sz w:val="22"/>
          <w:szCs w:val="22"/>
          <w:lang w:val="en-US"/>
        </w:rPr>
        <w:t>r</w:t>
      </w:r>
      <w:r w:rsidR="004B08F8" w:rsidRPr="00B57011">
        <w:rPr>
          <w:rFonts w:ascii="Arial" w:hAnsi="Arial" w:cs="Arial"/>
          <w:sz w:val="22"/>
          <w:szCs w:val="22"/>
          <w:lang w:val="en-US"/>
        </w:rPr>
        <w:t xml:space="preserve">bara Hepworth </w:t>
      </w:r>
      <w:r w:rsidRPr="00B57011">
        <w:rPr>
          <w:rFonts w:ascii="Arial" w:hAnsi="Arial" w:cs="Arial"/>
          <w:sz w:val="22"/>
          <w:szCs w:val="22"/>
          <w:lang w:val="en-US"/>
        </w:rPr>
        <w:t>was never to</w:t>
      </w:r>
      <w:r w:rsidR="00CE0BB6" w:rsidRPr="00B57011">
        <w:rPr>
          <w:rFonts w:ascii="Arial" w:hAnsi="Arial" w:cs="Arial"/>
          <w:sz w:val="22"/>
          <w:szCs w:val="22"/>
          <w:lang w:val="en-US"/>
        </w:rPr>
        <w:t xml:space="preserve"> get to know Hans Arp</w:t>
      </w:r>
      <w:r w:rsidR="002370E4" w:rsidRPr="00B57011">
        <w:rPr>
          <w:rFonts w:ascii="Arial" w:hAnsi="Arial" w:cs="Arial"/>
          <w:sz w:val="22"/>
          <w:szCs w:val="22"/>
          <w:lang w:val="en-US"/>
        </w:rPr>
        <w:t xml:space="preserve"> personally</w:t>
      </w:r>
      <w:r w:rsidR="00CE0BB6" w:rsidRPr="00B57011">
        <w:rPr>
          <w:rFonts w:ascii="Arial" w:hAnsi="Arial" w:cs="Arial"/>
          <w:sz w:val="22"/>
          <w:szCs w:val="22"/>
          <w:lang w:val="en-US"/>
        </w:rPr>
        <w:t xml:space="preserve"> </w:t>
      </w:r>
      <w:r w:rsidR="004B08F8" w:rsidRPr="00B57011">
        <w:rPr>
          <w:rFonts w:ascii="Arial" w:hAnsi="Arial" w:cs="Arial"/>
          <w:sz w:val="22"/>
          <w:szCs w:val="22"/>
          <w:lang w:val="en-US"/>
        </w:rPr>
        <w:t>- i</w:t>
      </w:r>
      <w:r w:rsidR="00853B87" w:rsidRPr="00B57011">
        <w:rPr>
          <w:rFonts w:ascii="Arial" w:hAnsi="Arial" w:cs="Arial"/>
          <w:sz w:val="22"/>
          <w:szCs w:val="22"/>
          <w:lang w:val="en-US"/>
        </w:rPr>
        <w:t>n Paris</w:t>
      </w:r>
      <w:r w:rsidR="004B08F8" w:rsidRPr="00B57011">
        <w:rPr>
          <w:rFonts w:ascii="Arial" w:hAnsi="Arial" w:cs="Arial"/>
          <w:sz w:val="22"/>
          <w:szCs w:val="22"/>
          <w:lang w:val="en-US"/>
        </w:rPr>
        <w:t xml:space="preserve"> </w:t>
      </w:r>
      <w:r w:rsidRPr="00B57011">
        <w:rPr>
          <w:rFonts w:ascii="Arial" w:hAnsi="Arial" w:cs="Arial"/>
          <w:sz w:val="22"/>
          <w:szCs w:val="22"/>
          <w:lang w:val="en-US"/>
        </w:rPr>
        <w:t>she had only managed to meet</w:t>
      </w:r>
      <w:r w:rsidR="00853B87" w:rsidRPr="00B57011">
        <w:rPr>
          <w:rFonts w:ascii="Arial" w:hAnsi="Arial" w:cs="Arial"/>
          <w:sz w:val="22"/>
          <w:szCs w:val="22"/>
          <w:lang w:val="en-US"/>
        </w:rPr>
        <w:t xml:space="preserve"> Sophie Taeuber-Arp </w:t>
      </w:r>
      <w:r w:rsidR="004B08F8" w:rsidRPr="00B57011">
        <w:rPr>
          <w:rFonts w:ascii="Arial" w:hAnsi="Arial" w:cs="Arial"/>
          <w:sz w:val="22"/>
          <w:szCs w:val="22"/>
          <w:lang w:val="en-US"/>
        </w:rPr>
        <w:t xml:space="preserve">- </w:t>
      </w:r>
      <w:r w:rsidRPr="00B57011">
        <w:rPr>
          <w:rFonts w:ascii="Arial" w:hAnsi="Arial" w:cs="Arial"/>
          <w:sz w:val="22"/>
          <w:szCs w:val="22"/>
          <w:lang w:val="en-US"/>
        </w:rPr>
        <w:t>neve</w:t>
      </w:r>
      <w:r w:rsidRPr="00B57011">
        <w:rPr>
          <w:rFonts w:ascii="Arial" w:hAnsi="Arial" w:cs="Arial"/>
          <w:sz w:val="22"/>
          <w:szCs w:val="22"/>
          <w:lang w:val="en-US"/>
        </w:rPr>
        <w:t>r</w:t>
      </w:r>
      <w:r w:rsidRPr="00B57011">
        <w:rPr>
          <w:rFonts w:ascii="Arial" w:hAnsi="Arial" w:cs="Arial"/>
          <w:sz w:val="22"/>
          <w:szCs w:val="22"/>
          <w:lang w:val="en-US"/>
        </w:rPr>
        <w:t xml:space="preserve">theless Hepworth repeatedly emphasized his influence on her own work. </w:t>
      </w:r>
      <w:r w:rsidR="00853B87" w:rsidRPr="00B57011">
        <w:rPr>
          <w:rFonts w:ascii="Arial" w:hAnsi="Arial" w:cs="Arial"/>
          <w:sz w:val="22"/>
          <w:szCs w:val="22"/>
          <w:lang w:val="en-US"/>
        </w:rPr>
        <w:t xml:space="preserve"> </w:t>
      </w:r>
      <w:r w:rsidRPr="00B57011">
        <w:rPr>
          <w:rFonts w:ascii="Arial" w:hAnsi="Arial" w:cs="Arial"/>
          <w:sz w:val="22"/>
          <w:szCs w:val="22"/>
          <w:lang w:val="en-US"/>
        </w:rPr>
        <w:t>The basic inspir</w:t>
      </w:r>
      <w:r w:rsidRPr="00B57011">
        <w:rPr>
          <w:rFonts w:ascii="Arial" w:hAnsi="Arial" w:cs="Arial"/>
          <w:sz w:val="22"/>
          <w:szCs w:val="22"/>
          <w:lang w:val="en-US"/>
        </w:rPr>
        <w:t>a</w:t>
      </w:r>
      <w:r w:rsidRPr="00B57011">
        <w:rPr>
          <w:rFonts w:ascii="Arial" w:hAnsi="Arial" w:cs="Arial"/>
          <w:sz w:val="22"/>
          <w:szCs w:val="22"/>
          <w:lang w:val="en-US"/>
        </w:rPr>
        <w:t>tion from forms of nature as well as the penetration of s</w:t>
      </w:r>
      <w:r w:rsidR="00930B2E">
        <w:rPr>
          <w:rFonts w:ascii="Arial" w:hAnsi="Arial" w:cs="Arial"/>
          <w:sz w:val="22"/>
          <w:szCs w:val="22"/>
          <w:lang w:val="en-US"/>
        </w:rPr>
        <w:t>pace and sculpture by means of »</w:t>
      </w:r>
      <w:r w:rsidRPr="00B57011">
        <w:rPr>
          <w:rFonts w:ascii="Arial" w:hAnsi="Arial" w:cs="Arial"/>
          <w:sz w:val="22"/>
          <w:szCs w:val="22"/>
          <w:lang w:val="en-US"/>
        </w:rPr>
        <w:t>piercings</w:t>
      </w:r>
      <w:r w:rsidR="00930B2E">
        <w:rPr>
          <w:rFonts w:ascii="Arial" w:hAnsi="Arial" w:cs="Arial"/>
          <w:sz w:val="22"/>
          <w:szCs w:val="22"/>
          <w:lang w:val="en-US"/>
        </w:rPr>
        <w:t>«</w:t>
      </w:r>
      <w:r w:rsidRPr="00B57011">
        <w:rPr>
          <w:rFonts w:ascii="Arial" w:hAnsi="Arial" w:cs="Arial"/>
          <w:sz w:val="22"/>
          <w:szCs w:val="22"/>
          <w:lang w:val="en-US"/>
        </w:rPr>
        <w:t xml:space="preserve"> and voids in the material are among the artistic parallels in this respect. </w:t>
      </w:r>
    </w:p>
    <w:p w:rsidR="00D3479F" w:rsidRPr="00B57011" w:rsidRDefault="00D3479F" w:rsidP="00506436">
      <w:pPr>
        <w:pStyle w:val="xmsonormal"/>
        <w:autoSpaceDE w:val="0"/>
        <w:autoSpaceDN w:val="0"/>
        <w:spacing w:after="0" w:afterAutospacing="0" w:line="360" w:lineRule="auto"/>
        <w:rPr>
          <w:rFonts w:ascii="Arial" w:hAnsi="Arial" w:cs="Arial"/>
          <w:sz w:val="22"/>
          <w:szCs w:val="22"/>
          <w:lang w:val="en-US"/>
        </w:rPr>
      </w:pPr>
    </w:p>
    <w:p w:rsidR="00BD37F5" w:rsidRPr="00B57011" w:rsidRDefault="00272CF2" w:rsidP="00506436">
      <w:pPr>
        <w:pStyle w:val="xmsonormal"/>
        <w:autoSpaceDE w:val="0"/>
        <w:autoSpaceDN w:val="0"/>
        <w:spacing w:before="0" w:beforeAutospacing="0" w:after="0" w:afterAutospacing="0" w:line="360" w:lineRule="auto"/>
        <w:rPr>
          <w:rFonts w:ascii="Arial" w:hAnsi="Arial" w:cs="Arial"/>
          <w:sz w:val="22"/>
          <w:szCs w:val="22"/>
          <w:lang w:val="en-US"/>
        </w:rPr>
      </w:pPr>
      <w:r w:rsidRPr="00B57011">
        <w:rPr>
          <w:rFonts w:ascii="Arial" w:hAnsi="Arial" w:cs="Arial"/>
          <w:sz w:val="22"/>
          <w:szCs w:val="22"/>
          <w:lang w:val="en-US"/>
        </w:rPr>
        <w:t>Besides th</w:t>
      </w:r>
      <w:r w:rsidR="00B57011">
        <w:rPr>
          <w:rFonts w:ascii="Arial" w:hAnsi="Arial" w:cs="Arial"/>
          <w:sz w:val="22"/>
          <w:szCs w:val="22"/>
          <w:lang w:val="en-US"/>
        </w:rPr>
        <w:t>e sculptural references to the m</w:t>
      </w:r>
      <w:r w:rsidRPr="00B57011">
        <w:rPr>
          <w:rFonts w:ascii="Arial" w:hAnsi="Arial" w:cs="Arial"/>
          <w:sz w:val="22"/>
          <w:szCs w:val="22"/>
          <w:lang w:val="en-US"/>
        </w:rPr>
        <w:t xml:space="preserve">useum namesake, the </w:t>
      </w:r>
      <w:r w:rsidR="00D3479F" w:rsidRPr="00B57011">
        <w:rPr>
          <w:rFonts w:ascii="Arial" w:hAnsi="Arial" w:cs="Arial"/>
          <w:sz w:val="22"/>
          <w:szCs w:val="22"/>
          <w:lang w:val="en-US"/>
        </w:rPr>
        <w:t xml:space="preserve">Arp Museum Bahnhof Rolandseck </w:t>
      </w:r>
      <w:r w:rsidRPr="00B57011">
        <w:rPr>
          <w:rFonts w:ascii="Arial" w:hAnsi="Arial" w:cs="Arial"/>
          <w:sz w:val="22"/>
          <w:szCs w:val="22"/>
          <w:lang w:val="en-US"/>
        </w:rPr>
        <w:t xml:space="preserve">also turns out to be a perfect location for Hepworth's sculptures due to its </w:t>
      </w:r>
      <w:r w:rsidRPr="00B57011">
        <w:rPr>
          <w:rFonts w:ascii="Arial" w:hAnsi="Arial" w:cs="Arial"/>
          <w:sz w:val="22"/>
          <w:szCs w:val="22"/>
          <w:lang w:val="en-US"/>
        </w:rPr>
        <w:lastRenderedPageBreak/>
        <w:t>avantgardist architecture. Hepworth staged her works before modern architectural or lan</w:t>
      </w:r>
      <w:r w:rsidRPr="00B57011">
        <w:rPr>
          <w:rFonts w:ascii="Arial" w:hAnsi="Arial" w:cs="Arial"/>
          <w:sz w:val="22"/>
          <w:szCs w:val="22"/>
          <w:lang w:val="en-US"/>
        </w:rPr>
        <w:t>d</w:t>
      </w:r>
      <w:r w:rsidRPr="00B57011">
        <w:rPr>
          <w:rFonts w:ascii="Arial" w:hAnsi="Arial" w:cs="Arial"/>
          <w:sz w:val="22"/>
          <w:szCs w:val="22"/>
          <w:lang w:val="en-US"/>
        </w:rPr>
        <w:t xml:space="preserve">scape backdrops in numerous of her photo collages. </w:t>
      </w:r>
      <w:r w:rsidR="00B317E4" w:rsidRPr="00B57011">
        <w:rPr>
          <w:rFonts w:ascii="Arial" w:hAnsi="Arial" w:cs="Arial"/>
          <w:b/>
          <w:sz w:val="22"/>
          <w:szCs w:val="22"/>
          <w:lang w:val="en-US"/>
        </w:rPr>
        <w:t>Museum</w:t>
      </w:r>
      <w:r w:rsidRPr="00B57011">
        <w:rPr>
          <w:rFonts w:ascii="Arial" w:hAnsi="Arial" w:cs="Arial"/>
          <w:b/>
          <w:sz w:val="22"/>
          <w:szCs w:val="22"/>
          <w:lang w:val="en-US"/>
        </w:rPr>
        <w:t xml:space="preserve"> Director </w:t>
      </w:r>
      <w:r w:rsidR="00B317E4" w:rsidRPr="00B57011">
        <w:rPr>
          <w:rFonts w:ascii="Arial" w:hAnsi="Arial" w:cs="Arial"/>
          <w:b/>
          <w:sz w:val="22"/>
          <w:szCs w:val="22"/>
          <w:lang w:val="en-US"/>
        </w:rPr>
        <w:t>Dr. Oliver Kornhoff</w:t>
      </w:r>
      <w:r w:rsidR="00B317E4" w:rsidRPr="00B57011">
        <w:rPr>
          <w:rFonts w:ascii="Arial" w:hAnsi="Arial" w:cs="Arial"/>
          <w:sz w:val="22"/>
          <w:szCs w:val="22"/>
          <w:lang w:val="en-US"/>
        </w:rPr>
        <w:t xml:space="preserve"> </w:t>
      </w:r>
      <w:r w:rsidRPr="00B57011">
        <w:rPr>
          <w:rFonts w:ascii="Arial" w:hAnsi="Arial" w:cs="Arial"/>
          <w:sz w:val="22"/>
          <w:szCs w:val="22"/>
          <w:lang w:val="en-US"/>
        </w:rPr>
        <w:t>adds</w:t>
      </w:r>
      <w:r w:rsidR="00CE0BB6" w:rsidRPr="00B57011">
        <w:rPr>
          <w:rFonts w:ascii="Arial" w:hAnsi="Arial" w:cs="Arial"/>
          <w:sz w:val="22"/>
          <w:szCs w:val="22"/>
          <w:lang w:val="en-US"/>
        </w:rPr>
        <w:t>,</w:t>
      </w:r>
      <w:r w:rsidR="00930B2E">
        <w:rPr>
          <w:rFonts w:ascii="Arial" w:hAnsi="Arial" w:cs="Arial"/>
          <w:sz w:val="22"/>
          <w:szCs w:val="22"/>
          <w:lang w:val="en-US"/>
        </w:rPr>
        <w:t xml:space="preserve"> »</w:t>
      </w:r>
      <w:r w:rsidRPr="00B57011">
        <w:rPr>
          <w:rFonts w:ascii="Arial" w:hAnsi="Arial" w:cs="Arial"/>
          <w:sz w:val="22"/>
          <w:szCs w:val="22"/>
          <w:lang w:val="en-US"/>
        </w:rPr>
        <w:t>In this museum buil</w:t>
      </w:r>
      <w:r w:rsidRPr="00B57011">
        <w:rPr>
          <w:rFonts w:ascii="Arial" w:hAnsi="Arial" w:cs="Arial"/>
          <w:sz w:val="22"/>
          <w:szCs w:val="22"/>
          <w:lang w:val="en-US"/>
        </w:rPr>
        <w:t>d</w:t>
      </w:r>
      <w:r w:rsidRPr="00B57011">
        <w:rPr>
          <w:rFonts w:ascii="Arial" w:hAnsi="Arial" w:cs="Arial"/>
          <w:sz w:val="22"/>
          <w:szCs w:val="22"/>
          <w:lang w:val="en-US"/>
        </w:rPr>
        <w:t>ing by Richard Meier, the triad of sculpture, modern architecture and lan</w:t>
      </w:r>
      <w:r w:rsidRPr="00B57011">
        <w:rPr>
          <w:rFonts w:ascii="Arial" w:hAnsi="Arial" w:cs="Arial"/>
          <w:sz w:val="22"/>
          <w:szCs w:val="22"/>
          <w:lang w:val="en-US"/>
        </w:rPr>
        <w:t>d</w:t>
      </w:r>
      <w:r w:rsidRPr="00B57011">
        <w:rPr>
          <w:rFonts w:ascii="Arial" w:hAnsi="Arial" w:cs="Arial"/>
          <w:sz w:val="22"/>
          <w:szCs w:val="22"/>
          <w:lang w:val="en-US"/>
        </w:rPr>
        <w:t xml:space="preserve">scape that </w:t>
      </w:r>
      <w:r w:rsidR="00BB3FC8" w:rsidRPr="00B57011">
        <w:rPr>
          <w:rFonts w:ascii="Arial" w:hAnsi="Arial" w:cs="Arial"/>
          <w:sz w:val="22"/>
          <w:szCs w:val="22"/>
          <w:lang w:val="en-US"/>
        </w:rPr>
        <w:t>Barbara Hepworth had so strived for finally becomes re</w:t>
      </w:r>
      <w:r w:rsidR="00930B2E">
        <w:rPr>
          <w:rFonts w:ascii="Arial" w:hAnsi="Arial" w:cs="Arial"/>
          <w:sz w:val="22"/>
          <w:szCs w:val="22"/>
          <w:lang w:val="en-US"/>
        </w:rPr>
        <w:t>ality.«</w:t>
      </w:r>
      <w:r w:rsidR="00B317E4" w:rsidRPr="00B57011">
        <w:rPr>
          <w:rFonts w:ascii="Arial" w:hAnsi="Arial" w:cs="Arial"/>
          <w:sz w:val="22"/>
          <w:szCs w:val="22"/>
          <w:lang w:val="en-US"/>
        </w:rPr>
        <w:t xml:space="preserve"> </w:t>
      </w:r>
    </w:p>
    <w:p w:rsidR="0000197E" w:rsidRPr="00B57011" w:rsidRDefault="0000197E" w:rsidP="0000197E">
      <w:pPr>
        <w:pStyle w:val="xmsonormal"/>
        <w:autoSpaceDE w:val="0"/>
        <w:autoSpaceDN w:val="0"/>
        <w:spacing w:before="0" w:beforeAutospacing="0" w:after="0" w:afterAutospacing="0" w:line="276" w:lineRule="auto"/>
        <w:rPr>
          <w:rFonts w:ascii="Arial" w:hAnsi="Arial" w:cs="Arial"/>
          <w:sz w:val="22"/>
          <w:szCs w:val="22"/>
          <w:lang w:val="en-US"/>
        </w:rPr>
      </w:pPr>
    </w:p>
    <w:p w:rsidR="00A11933" w:rsidRPr="00B57011" w:rsidRDefault="00BB3FC8" w:rsidP="00A11933">
      <w:pPr>
        <w:rPr>
          <w:rFonts w:ascii="Arial" w:hAnsi="Arial" w:cs="Arial"/>
          <w:b/>
          <w:bCs/>
        </w:rPr>
      </w:pPr>
      <w:r w:rsidRPr="00B57011">
        <w:rPr>
          <w:rFonts w:ascii="Arial" w:hAnsi="Arial" w:cs="Arial"/>
          <w:b/>
          <w:bCs/>
        </w:rPr>
        <w:t>Artists being shown</w:t>
      </w:r>
      <w:r w:rsidR="00A11933" w:rsidRPr="00B57011">
        <w:rPr>
          <w:rFonts w:ascii="Arial" w:hAnsi="Arial" w:cs="Arial"/>
          <w:b/>
          <w:bCs/>
        </w:rPr>
        <w:t>:</w:t>
      </w:r>
    </w:p>
    <w:p w:rsidR="00A11933" w:rsidRPr="00B57011" w:rsidRDefault="00A11933" w:rsidP="00A11933">
      <w:pPr>
        <w:spacing w:after="120" w:line="240" w:lineRule="auto"/>
        <w:rPr>
          <w:rFonts w:ascii="Arial" w:hAnsi="Arial" w:cs="Arial"/>
          <w:bCs/>
        </w:rPr>
      </w:pPr>
      <w:r w:rsidRPr="00B57011">
        <w:rPr>
          <w:rFonts w:ascii="Arial" w:hAnsi="Arial" w:cs="Arial"/>
          <w:bCs/>
        </w:rPr>
        <w:t>ARP, Hans</w:t>
      </w:r>
    </w:p>
    <w:p w:rsidR="00A11933" w:rsidRPr="00B57011" w:rsidRDefault="00A11933" w:rsidP="00A11933">
      <w:pPr>
        <w:spacing w:after="120" w:line="240" w:lineRule="auto"/>
        <w:rPr>
          <w:rFonts w:ascii="Arial" w:hAnsi="Arial" w:cs="Arial"/>
          <w:bCs/>
        </w:rPr>
      </w:pPr>
      <w:r w:rsidRPr="00B57011">
        <w:rPr>
          <w:rFonts w:ascii="Arial" w:hAnsi="Arial" w:cs="Arial"/>
          <w:bCs/>
        </w:rPr>
        <w:t>DURST, Alan L. (1883-1970)</w:t>
      </w:r>
    </w:p>
    <w:p w:rsidR="00A11933" w:rsidRPr="00B57011" w:rsidRDefault="00A11933" w:rsidP="00A11933">
      <w:pPr>
        <w:spacing w:after="120" w:line="240" w:lineRule="auto"/>
        <w:rPr>
          <w:rFonts w:ascii="Arial" w:hAnsi="Arial" w:cs="Arial"/>
          <w:bCs/>
        </w:rPr>
      </w:pPr>
      <w:r w:rsidRPr="00B57011">
        <w:rPr>
          <w:rFonts w:ascii="Arial" w:hAnsi="Arial" w:cs="Arial"/>
          <w:bCs/>
        </w:rPr>
        <w:t>EDGCUMBE, Ursula (1900-1985)</w:t>
      </w:r>
    </w:p>
    <w:p w:rsidR="00A11933" w:rsidRPr="00B57011" w:rsidRDefault="00A11933" w:rsidP="00A11933">
      <w:pPr>
        <w:spacing w:after="120" w:line="240" w:lineRule="auto"/>
        <w:rPr>
          <w:rFonts w:ascii="Arial" w:hAnsi="Arial" w:cs="Arial"/>
          <w:bCs/>
        </w:rPr>
      </w:pPr>
      <w:r w:rsidRPr="00B57011">
        <w:rPr>
          <w:rFonts w:ascii="Arial" w:hAnsi="Arial" w:cs="Arial"/>
          <w:bCs/>
        </w:rPr>
        <w:t>EPSTEIN, Jacob (1880-1959)</w:t>
      </w:r>
    </w:p>
    <w:p w:rsidR="00A11933" w:rsidRPr="00B57011" w:rsidRDefault="00A11933" w:rsidP="00A11933">
      <w:pPr>
        <w:spacing w:after="120" w:line="240" w:lineRule="auto"/>
        <w:rPr>
          <w:rFonts w:ascii="Arial" w:hAnsi="Arial" w:cs="Arial"/>
          <w:bCs/>
        </w:rPr>
      </w:pPr>
      <w:r w:rsidRPr="00B57011">
        <w:rPr>
          <w:rFonts w:ascii="Arial" w:hAnsi="Arial" w:cs="Arial"/>
          <w:bCs/>
        </w:rPr>
        <w:t>GAUDIER-BRZESKA, Henri (1891-1915)</w:t>
      </w:r>
    </w:p>
    <w:p w:rsidR="00A11933" w:rsidRPr="00B57011" w:rsidRDefault="00A11933" w:rsidP="00A11933">
      <w:pPr>
        <w:spacing w:after="120" w:line="240" w:lineRule="auto"/>
        <w:rPr>
          <w:rFonts w:ascii="Arial" w:hAnsi="Arial" w:cs="Arial"/>
          <w:bCs/>
        </w:rPr>
      </w:pPr>
      <w:r w:rsidRPr="00B57011">
        <w:rPr>
          <w:rFonts w:ascii="Arial" w:hAnsi="Arial" w:cs="Arial"/>
          <w:bCs/>
        </w:rPr>
        <w:t>HENDERSON, Elsie Marian (1880-1967)</w:t>
      </w:r>
    </w:p>
    <w:p w:rsidR="00A11933" w:rsidRPr="00B57011" w:rsidRDefault="00A11933" w:rsidP="00A11933">
      <w:pPr>
        <w:spacing w:after="120" w:line="240" w:lineRule="auto"/>
        <w:rPr>
          <w:rFonts w:ascii="Arial" w:hAnsi="Arial" w:cs="Arial"/>
          <w:bCs/>
        </w:rPr>
      </w:pPr>
      <w:r w:rsidRPr="00B57011">
        <w:rPr>
          <w:rFonts w:ascii="Arial" w:hAnsi="Arial" w:cs="Arial"/>
          <w:bCs/>
        </w:rPr>
        <w:t>HEPWORTH, Barbara (1903-1975)</w:t>
      </w:r>
    </w:p>
    <w:p w:rsidR="00A11933" w:rsidRPr="00B57011" w:rsidRDefault="00A11933" w:rsidP="00A11933">
      <w:pPr>
        <w:spacing w:after="120" w:line="240" w:lineRule="auto"/>
        <w:rPr>
          <w:rFonts w:ascii="Arial" w:hAnsi="Arial" w:cs="Arial"/>
          <w:bCs/>
        </w:rPr>
      </w:pPr>
      <w:r w:rsidRPr="00B57011">
        <w:rPr>
          <w:rFonts w:ascii="Arial" w:hAnsi="Arial" w:cs="Arial"/>
          <w:bCs/>
        </w:rPr>
        <w:t>MOORE, Henry (1898-1986)</w:t>
      </w:r>
    </w:p>
    <w:p w:rsidR="00A11933" w:rsidRPr="00B57011" w:rsidRDefault="00A11933" w:rsidP="00A11933">
      <w:pPr>
        <w:spacing w:after="120" w:line="240" w:lineRule="auto"/>
        <w:rPr>
          <w:rFonts w:ascii="Arial" w:hAnsi="Arial" w:cs="Arial"/>
          <w:bCs/>
        </w:rPr>
      </w:pPr>
      <w:r w:rsidRPr="00B57011">
        <w:rPr>
          <w:rFonts w:ascii="Arial" w:hAnsi="Arial" w:cs="Arial"/>
          <w:bCs/>
        </w:rPr>
        <w:t>NICHOLSON, Ben (1894-1982)</w:t>
      </w:r>
    </w:p>
    <w:p w:rsidR="00A11933" w:rsidRPr="00B57011" w:rsidRDefault="00A11933" w:rsidP="00A11933">
      <w:pPr>
        <w:spacing w:after="120" w:line="240" w:lineRule="auto"/>
        <w:rPr>
          <w:rFonts w:ascii="Arial" w:hAnsi="Arial" w:cs="Arial"/>
          <w:bCs/>
        </w:rPr>
      </w:pPr>
      <w:r w:rsidRPr="00B57011">
        <w:rPr>
          <w:rFonts w:ascii="Arial" w:hAnsi="Arial" w:cs="Arial"/>
          <w:bCs/>
        </w:rPr>
        <w:t>SKEAPING, John (1901-1980)</w:t>
      </w:r>
    </w:p>
    <w:p w:rsidR="00A11933" w:rsidRPr="00B57011" w:rsidRDefault="00A11933" w:rsidP="0000197E">
      <w:pPr>
        <w:pStyle w:val="xmsonormal"/>
        <w:autoSpaceDE w:val="0"/>
        <w:autoSpaceDN w:val="0"/>
        <w:spacing w:before="0" w:beforeAutospacing="0" w:after="0" w:afterAutospacing="0" w:line="276" w:lineRule="auto"/>
        <w:rPr>
          <w:rFonts w:ascii="Arial" w:hAnsi="Arial" w:cs="Arial"/>
          <w:sz w:val="22"/>
          <w:szCs w:val="22"/>
          <w:lang w:val="en-US"/>
        </w:rPr>
      </w:pPr>
    </w:p>
    <w:p w:rsidR="0000197E" w:rsidRPr="00B57011" w:rsidRDefault="00BB3FC8" w:rsidP="0000197E">
      <w:pPr>
        <w:pStyle w:val="xmsonormal"/>
        <w:autoSpaceDE w:val="0"/>
        <w:autoSpaceDN w:val="0"/>
        <w:spacing w:before="0" w:beforeAutospacing="0" w:after="0" w:afterAutospacing="0" w:line="276" w:lineRule="auto"/>
        <w:rPr>
          <w:rFonts w:ascii="Arial" w:hAnsi="Arial" w:cs="Arial"/>
          <w:sz w:val="22"/>
          <w:szCs w:val="22"/>
          <w:lang w:val="en-US"/>
        </w:rPr>
      </w:pPr>
      <w:r w:rsidRPr="00B57011">
        <w:rPr>
          <w:rFonts w:ascii="Arial" w:hAnsi="Arial" w:cs="Arial"/>
          <w:sz w:val="22"/>
          <w:szCs w:val="22"/>
          <w:lang w:val="en-US"/>
        </w:rPr>
        <w:t>A</w:t>
      </w:r>
      <w:r w:rsidR="007F03A6" w:rsidRPr="00B57011">
        <w:rPr>
          <w:rFonts w:ascii="Arial" w:hAnsi="Arial" w:cs="Arial"/>
          <w:sz w:val="22"/>
          <w:szCs w:val="22"/>
          <w:lang w:val="en-US"/>
        </w:rPr>
        <w:t>n exhibition</w:t>
      </w:r>
      <w:r w:rsidRPr="00B57011">
        <w:rPr>
          <w:rFonts w:ascii="Arial" w:hAnsi="Arial" w:cs="Arial"/>
          <w:sz w:val="22"/>
          <w:szCs w:val="22"/>
          <w:lang w:val="en-US"/>
        </w:rPr>
        <w:t xml:space="preserve"> </w:t>
      </w:r>
      <w:r w:rsidRPr="00B57011">
        <w:rPr>
          <w:rFonts w:ascii="Arial" w:hAnsi="Arial" w:cs="Arial"/>
          <w:b/>
          <w:sz w:val="22"/>
          <w:szCs w:val="22"/>
          <w:lang w:val="en-US"/>
        </w:rPr>
        <w:t>catalogue</w:t>
      </w:r>
      <w:r w:rsidRPr="00B57011">
        <w:rPr>
          <w:rFonts w:ascii="Arial" w:hAnsi="Arial" w:cs="Arial"/>
          <w:sz w:val="22"/>
          <w:szCs w:val="22"/>
          <w:lang w:val="en-US"/>
        </w:rPr>
        <w:t xml:space="preserve"> in English has been published by </w:t>
      </w:r>
      <w:r w:rsidR="0000197E" w:rsidRPr="00B57011">
        <w:rPr>
          <w:rFonts w:ascii="Arial" w:hAnsi="Arial" w:cs="Arial"/>
          <w:sz w:val="22"/>
          <w:szCs w:val="22"/>
          <w:lang w:val="en-US"/>
        </w:rPr>
        <w:t>Tate Enterprises Ltd.</w:t>
      </w:r>
      <w:r w:rsidRPr="00B57011">
        <w:rPr>
          <w:rFonts w:ascii="Arial" w:hAnsi="Arial" w:cs="Arial"/>
          <w:sz w:val="22"/>
          <w:szCs w:val="22"/>
          <w:lang w:val="en-US"/>
        </w:rPr>
        <w:t>, cost:</w:t>
      </w:r>
      <w:r w:rsidR="0000197E" w:rsidRPr="00B57011">
        <w:rPr>
          <w:rFonts w:ascii="Arial" w:hAnsi="Arial" w:cs="Arial"/>
          <w:sz w:val="22"/>
          <w:szCs w:val="22"/>
          <w:lang w:val="en-US"/>
        </w:rPr>
        <w:t xml:space="preserve"> 35 Euro</w:t>
      </w:r>
      <w:r w:rsidRPr="00B57011">
        <w:rPr>
          <w:rFonts w:ascii="Arial" w:hAnsi="Arial" w:cs="Arial"/>
          <w:sz w:val="22"/>
          <w:szCs w:val="22"/>
          <w:lang w:val="en-US"/>
        </w:rPr>
        <w:t>s</w:t>
      </w:r>
      <w:r w:rsidR="0000197E" w:rsidRPr="00B57011">
        <w:rPr>
          <w:rFonts w:ascii="Arial" w:hAnsi="Arial" w:cs="Arial"/>
          <w:sz w:val="22"/>
          <w:szCs w:val="22"/>
          <w:lang w:val="en-US"/>
        </w:rPr>
        <w:t>.</w:t>
      </w:r>
    </w:p>
    <w:p w:rsidR="0000197E" w:rsidRPr="00B57011" w:rsidRDefault="0000197E" w:rsidP="0000197E">
      <w:pPr>
        <w:pStyle w:val="xmsonormal"/>
        <w:autoSpaceDE w:val="0"/>
        <w:autoSpaceDN w:val="0"/>
        <w:spacing w:before="0" w:beforeAutospacing="0" w:after="0" w:afterAutospacing="0" w:line="276" w:lineRule="auto"/>
        <w:rPr>
          <w:rFonts w:ascii="Arial" w:hAnsi="Arial" w:cs="Arial"/>
          <w:sz w:val="22"/>
          <w:szCs w:val="22"/>
          <w:lang w:val="en-US"/>
        </w:rPr>
      </w:pPr>
    </w:p>
    <w:p w:rsidR="00B017FB" w:rsidRPr="00B57011" w:rsidRDefault="00BB3FC8" w:rsidP="005246B0">
      <w:pPr>
        <w:spacing w:after="0" w:line="240" w:lineRule="auto"/>
        <w:rPr>
          <w:rFonts w:ascii="Helvetica" w:hAnsi="Helvetica" w:cs="Helvetica"/>
        </w:rPr>
      </w:pPr>
      <w:r w:rsidRPr="00B57011">
        <w:rPr>
          <w:rFonts w:ascii="Helvetica" w:hAnsi="Helvetica" w:cs="Helvetica"/>
          <w:b/>
        </w:rPr>
        <w:t xml:space="preserve">This exhibition was organized by Tate Britain in cooperation with </w:t>
      </w:r>
      <w:r w:rsidR="00E73958" w:rsidRPr="00B57011">
        <w:rPr>
          <w:rFonts w:ascii="Helvetica" w:hAnsi="Helvetica" w:cs="Helvetica"/>
          <w:b/>
        </w:rPr>
        <w:t xml:space="preserve">Arp Museum Bahnhof Rolandseck </w:t>
      </w:r>
      <w:r w:rsidRPr="00B57011">
        <w:rPr>
          <w:rFonts w:ascii="Helvetica" w:hAnsi="Helvetica" w:cs="Helvetica"/>
          <w:b/>
        </w:rPr>
        <w:t>and</w:t>
      </w:r>
      <w:r w:rsidR="00E73958" w:rsidRPr="00B57011">
        <w:rPr>
          <w:rFonts w:ascii="Helvetica" w:hAnsi="Helvetica" w:cs="Helvetica"/>
          <w:b/>
        </w:rPr>
        <w:t xml:space="preserve"> Kröller-Müller Museum.</w:t>
      </w:r>
      <w:r w:rsidR="00464E2A" w:rsidRPr="00B57011">
        <w:rPr>
          <w:rFonts w:ascii="Helvetica" w:hAnsi="Helvetica" w:cs="Helvetica"/>
          <w:b/>
        </w:rPr>
        <w:t xml:space="preserve"> </w:t>
      </w:r>
    </w:p>
    <w:p w:rsidR="00B017FB" w:rsidRPr="00B57011" w:rsidRDefault="00B017FB" w:rsidP="00B017FB">
      <w:pPr>
        <w:pStyle w:val="xmsonormal"/>
        <w:autoSpaceDE w:val="0"/>
        <w:autoSpaceDN w:val="0"/>
        <w:spacing w:before="0" w:beforeAutospacing="0" w:after="0" w:afterAutospacing="0" w:line="276" w:lineRule="auto"/>
        <w:rPr>
          <w:rFonts w:ascii="Helvetica" w:hAnsi="Helvetica" w:cs="Helvetica"/>
          <w:sz w:val="22"/>
          <w:szCs w:val="22"/>
          <w:lang w:val="en-US"/>
        </w:rPr>
      </w:pPr>
    </w:p>
    <w:p w:rsidR="00B017FB" w:rsidRPr="00B57011" w:rsidRDefault="00B017FB" w:rsidP="00B017FB">
      <w:pPr>
        <w:pStyle w:val="xmsonormal"/>
        <w:autoSpaceDE w:val="0"/>
        <w:autoSpaceDN w:val="0"/>
        <w:spacing w:before="0" w:beforeAutospacing="0" w:after="0" w:afterAutospacing="0" w:line="276" w:lineRule="auto"/>
        <w:rPr>
          <w:rFonts w:ascii="Helvetica" w:hAnsi="Helvetica" w:cs="Helvetica"/>
          <w:sz w:val="22"/>
          <w:szCs w:val="22"/>
          <w:lang w:val="en-US"/>
        </w:rPr>
      </w:pPr>
    </w:p>
    <w:p w:rsidR="00E73958" w:rsidRPr="00B57011" w:rsidRDefault="00930B2E" w:rsidP="00B017FB">
      <w:pPr>
        <w:pStyle w:val="xmsonormal"/>
        <w:autoSpaceDE w:val="0"/>
        <w:autoSpaceDN w:val="0"/>
        <w:spacing w:before="0" w:beforeAutospacing="0" w:after="0" w:afterAutospacing="0" w:line="276" w:lineRule="auto"/>
        <w:rPr>
          <w:rFonts w:ascii="Helvetica" w:hAnsi="Helvetica" w:cs="Helvetica"/>
          <w:b/>
          <w:sz w:val="22"/>
          <w:szCs w:val="22"/>
          <w:lang w:val="en-US"/>
        </w:rPr>
      </w:pPr>
      <w:r>
        <w:rPr>
          <w:rFonts w:ascii="Helvetica" w:hAnsi="Helvetica" w:cs="Helvetica"/>
          <w:b/>
          <w:noProof/>
          <w:sz w:val="22"/>
          <w:szCs w:val="22"/>
        </w:rPr>
        <w:drawing>
          <wp:anchor distT="0" distB="0" distL="114300" distR="114300" simplePos="0" relativeHeight="251678208" behindDoc="1" locked="0" layoutInCell="1" allowOverlap="1">
            <wp:simplePos x="0" y="0"/>
            <wp:positionH relativeFrom="column">
              <wp:posOffset>3054985</wp:posOffset>
            </wp:positionH>
            <wp:positionV relativeFrom="paragraph">
              <wp:posOffset>114300</wp:posOffset>
            </wp:positionV>
            <wp:extent cx="831215" cy="1024255"/>
            <wp:effectExtent l="19050" t="0" r="6985" b="0"/>
            <wp:wrapTight wrapText="bothSides">
              <wp:wrapPolygon edited="0">
                <wp:start x="-495" y="0"/>
                <wp:lineTo x="-495" y="21292"/>
                <wp:lineTo x="21782" y="21292"/>
                <wp:lineTo x="21782" y="0"/>
                <wp:lineTo x="-495" y="0"/>
              </wp:wrapPolygon>
            </wp:wrapTight>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MM_logo_blauw.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31215" cy="1024255"/>
                    </a:xfrm>
                    <a:prstGeom prst="rect">
                      <a:avLst/>
                    </a:prstGeom>
                  </pic:spPr>
                </pic:pic>
              </a:graphicData>
            </a:graphic>
          </wp:anchor>
        </w:drawing>
      </w:r>
    </w:p>
    <w:p w:rsidR="00E73958" w:rsidRPr="00B57011" w:rsidRDefault="00930B2E" w:rsidP="00B017FB">
      <w:pPr>
        <w:pStyle w:val="xmsonormal"/>
        <w:autoSpaceDE w:val="0"/>
        <w:autoSpaceDN w:val="0"/>
        <w:spacing w:before="0" w:beforeAutospacing="0" w:after="0" w:afterAutospacing="0" w:line="276" w:lineRule="auto"/>
        <w:rPr>
          <w:rFonts w:ascii="Helvetica" w:hAnsi="Helvetica" w:cs="Helvetica"/>
          <w:b/>
          <w:sz w:val="22"/>
          <w:szCs w:val="22"/>
          <w:lang w:val="en-US"/>
        </w:rPr>
      </w:pPr>
      <w:r>
        <w:rPr>
          <w:rFonts w:ascii="Helvetica" w:hAnsi="Helvetica" w:cs="Helvetica"/>
          <w:b/>
          <w:noProof/>
          <w:sz w:val="22"/>
          <w:szCs w:val="22"/>
        </w:rPr>
        <w:drawing>
          <wp:anchor distT="0" distB="0" distL="114300" distR="114300" simplePos="0" relativeHeight="251679232" behindDoc="1" locked="0" layoutInCell="1" allowOverlap="1">
            <wp:simplePos x="0" y="0"/>
            <wp:positionH relativeFrom="column">
              <wp:posOffset>797560</wp:posOffset>
            </wp:positionH>
            <wp:positionV relativeFrom="paragraph">
              <wp:posOffset>43815</wp:posOffset>
            </wp:positionV>
            <wp:extent cx="1691640" cy="665480"/>
            <wp:effectExtent l="19050" t="0" r="3810" b="0"/>
            <wp:wrapTight wrapText="bothSides">
              <wp:wrapPolygon edited="0">
                <wp:start x="973" y="0"/>
                <wp:lineTo x="-243" y="1855"/>
                <wp:lineTo x="-243" y="6802"/>
                <wp:lineTo x="730" y="9893"/>
                <wp:lineTo x="730" y="13603"/>
                <wp:lineTo x="1946" y="19786"/>
                <wp:lineTo x="2676" y="20405"/>
                <wp:lineTo x="6811" y="21023"/>
                <wp:lineTo x="8514" y="21023"/>
                <wp:lineTo x="21405" y="21023"/>
                <wp:lineTo x="21649" y="20405"/>
                <wp:lineTo x="21649" y="1855"/>
                <wp:lineTo x="20189" y="0"/>
                <wp:lineTo x="14595" y="0"/>
                <wp:lineTo x="973" y="0"/>
              </wp:wrapPolygon>
            </wp:wrapTight>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ate Logo black.eps"/>
                    <pic:cNvPicPr/>
                  </pic:nvPicPr>
                  <pic:blipFill>
                    <a:blip r:embed="rId10" cstate="print"/>
                    <a:stretch>
                      <a:fillRect/>
                    </a:stretch>
                  </pic:blipFill>
                  <pic:spPr>
                    <a:xfrm>
                      <a:off x="0" y="0"/>
                      <a:ext cx="1691640" cy="665480"/>
                    </a:xfrm>
                    <a:prstGeom prst="rect">
                      <a:avLst/>
                    </a:prstGeom>
                  </pic:spPr>
                </pic:pic>
              </a:graphicData>
            </a:graphic>
          </wp:anchor>
        </w:drawing>
      </w:r>
    </w:p>
    <w:p w:rsidR="00A11933" w:rsidRPr="00B57011" w:rsidRDefault="00A11933" w:rsidP="00A11933">
      <w:pPr>
        <w:pStyle w:val="xmsonormal"/>
        <w:autoSpaceDE w:val="0"/>
        <w:autoSpaceDN w:val="0"/>
        <w:spacing w:before="0" w:beforeAutospacing="0" w:after="0" w:afterAutospacing="0" w:line="276" w:lineRule="auto"/>
        <w:rPr>
          <w:rFonts w:ascii="Helvetica" w:hAnsi="Helvetica" w:cs="Helvetica"/>
          <w:b/>
          <w:sz w:val="22"/>
          <w:szCs w:val="22"/>
          <w:lang w:val="en-US"/>
        </w:rPr>
      </w:pPr>
      <w:bookmarkStart w:id="2" w:name="_Toc421890384"/>
    </w:p>
    <w:p w:rsidR="00567C67" w:rsidRPr="00B57011" w:rsidRDefault="00567C67" w:rsidP="00A11933">
      <w:pPr>
        <w:pStyle w:val="xmsonormal"/>
        <w:autoSpaceDE w:val="0"/>
        <w:autoSpaceDN w:val="0"/>
        <w:spacing w:before="0" w:beforeAutospacing="0" w:after="0" w:afterAutospacing="0" w:line="276" w:lineRule="auto"/>
        <w:rPr>
          <w:rFonts w:ascii="Arial" w:hAnsi="Arial" w:cs="Arial"/>
          <w:b/>
          <w:sz w:val="28"/>
          <w:lang w:val="en-US"/>
        </w:rPr>
      </w:pPr>
    </w:p>
    <w:p w:rsidR="00567C67" w:rsidRPr="00B57011" w:rsidRDefault="00567C67" w:rsidP="00A11933">
      <w:pPr>
        <w:pStyle w:val="xmsonormal"/>
        <w:autoSpaceDE w:val="0"/>
        <w:autoSpaceDN w:val="0"/>
        <w:spacing w:before="0" w:beforeAutospacing="0" w:after="0" w:afterAutospacing="0" w:line="276" w:lineRule="auto"/>
        <w:rPr>
          <w:rFonts w:ascii="Arial" w:hAnsi="Arial" w:cs="Arial"/>
          <w:b/>
          <w:sz w:val="28"/>
          <w:lang w:val="en-US"/>
        </w:rPr>
      </w:pPr>
    </w:p>
    <w:p w:rsidR="00B236EB" w:rsidRDefault="00B236EB" w:rsidP="00A11933">
      <w:pPr>
        <w:pStyle w:val="xmsonormal"/>
        <w:autoSpaceDE w:val="0"/>
        <w:autoSpaceDN w:val="0"/>
        <w:spacing w:before="0" w:beforeAutospacing="0" w:after="0" w:afterAutospacing="0" w:line="276" w:lineRule="auto"/>
        <w:rPr>
          <w:rFonts w:ascii="Arial" w:hAnsi="Arial" w:cs="Arial"/>
          <w:b/>
          <w:sz w:val="28"/>
          <w:lang w:val="en-US"/>
        </w:rPr>
      </w:pPr>
    </w:p>
    <w:p w:rsidR="00B236EB" w:rsidRDefault="00B236EB" w:rsidP="00A11933">
      <w:pPr>
        <w:pStyle w:val="xmsonormal"/>
        <w:autoSpaceDE w:val="0"/>
        <w:autoSpaceDN w:val="0"/>
        <w:spacing w:before="0" w:beforeAutospacing="0" w:after="0" w:afterAutospacing="0" w:line="276" w:lineRule="auto"/>
        <w:rPr>
          <w:rFonts w:ascii="Arial" w:hAnsi="Arial" w:cs="Arial"/>
          <w:b/>
          <w:sz w:val="28"/>
          <w:lang w:val="en-US"/>
        </w:rPr>
      </w:pPr>
    </w:p>
    <w:p w:rsidR="00B236EB" w:rsidRDefault="00B236EB" w:rsidP="00A11933">
      <w:pPr>
        <w:pStyle w:val="xmsonormal"/>
        <w:autoSpaceDE w:val="0"/>
        <w:autoSpaceDN w:val="0"/>
        <w:spacing w:before="0" w:beforeAutospacing="0" w:after="0" w:afterAutospacing="0" w:line="276" w:lineRule="auto"/>
        <w:rPr>
          <w:rFonts w:ascii="Arial" w:hAnsi="Arial" w:cs="Arial"/>
          <w:b/>
          <w:sz w:val="28"/>
          <w:lang w:val="en-US"/>
        </w:rPr>
      </w:pPr>
    </w:p>
    <w:p w:rsidR="00B236EB" w:rsidRDefault="00B236EB" w:rsidP="00A11933">
      <w:pPr>
        <w:pStyle w:val="xmsonormal"/>
        <w:autoSpaceDE w:val="0"/>
        <w:autoSpaceDN w:val="0"/>
        <w:spacing w:before="0" w:beforeAutospacing="0" w:after="0" w:afterAutospacing="0" w:line="276" w:lineRule="auto"/>
        <w:rPr>
          <w:rFonts w:ascii="Arial" w:hAnsi="Arial" w:cs="Arial"/>
          <w:b/>
          <w:sz w:val="28"/>
          <w:lang w:val="en-US"/>
        </w:rPr>
      </w:pPr>
    </w:p>
    <w:p w:rsidR="00D248B6" w:rsidRDefault="00D248B6" w:rsidP="00A11933">
      <w:pPr>
        <w:pStyle w:val="xmsonormal"/>
        <w:autoSpaceDE w:val="0"/>
        <w:autoSpaceDN w:val="0"/>
        <w:spacing w:before="0" w:beforeAutospacing="0" w:after="0" w:afterAutospacing="0" w:line="276" w:lineRule="auto"/>
        <w:rPr>
          <w:rFonts w:ascii="Arial" w:hAnsi="Arial" w:cs="Arial"/>
          <w:b/>
          <w:sz w:val="28"/>
          <w:lang w:val="en-US"/>
        </w:rPr>
      </w:pPr>
    </w:p>
    <w:p w:rsidR="00D248B6" w:rsidRDefault="00D248B6" w:rsidP="00A11933">
      <w:pPr>
        <w:pStyle w:val="xmsonormal"/>
        <w:autoSpaceDE w:val="0"/>
        <w:autoSpaceDN w:val="0"/>
        <w:spacing w:before="0" w:beforeAutospacing="0" w:after="0" w:afterAutospacing="0" w:line="276" w:lineRule="auto"/>
        <w:rPr>
          <w:rFonts w:ascii="Arial" w:hAnsi="Arial" w:cs="Arial"/>
          <w:b/>
          <w:sz w:val="28"/>
          <w:lang w:val="en-US"/>
        </w:rPr>
      </w:pPr>
    </w:p>
    <w:p w:rsidR="00D248B6" w:rsidRDefault="00D248B6" w:rsidP="00A11933">
      <w:pPr>
        <w:pStyle w:val="xmsonormal"/>
        <w:autoSpaceDE w:val="0"/>
        <w:autoSpaceDN w:val="0"/>
        <w:spacing w:before="0" w:beforeAutospacing="0" w:after="0" w:afterAutospacing="0" w:line="276" w:lineRule="auto"/>
        <w:rPr>
          <w:rFonts w:ascii="Arial" w:hAnsi="Arial" w:cs="Arial"/>
          <w:b/>
          <w:sz w:val="28"/>
          <w:lang w:val="en-US"/>
        </w:rPr>
      </w:pPr>
    </w:p>
    <w:p w:rsidR="00554A58" w:rsidRPr="00B57011" w:rsidRDefault="002370E4" w:rsidP="00A11933">
      <w:pPr>
        <w:pStyle w:val="xmsonormal"/>
        <w:autoSpaceDE w:val="0"/>
        <w:autoSpaceDN w:val="0"/>
        <w:spacing w:before="0" w:beforeAutospacing="0" w:after="0" w:afterAutospacing="0" w:line="276" w:lineRule="auto"/>
        <w:rPr>
          <w:rFonts w:ascii="Helvetica" w:hAnsi="Helvetica" w:cs="Helvetica"/>
          <w:b/>
          <w:szCs w:val="22"/>
          <w:lang w:val="en-US"/>
        </w:rPr>
      </w:pPr>
      <w:r w:rsidRPr="00B57011">
        <w:rPr>
          <w:rFonts w:ascii="Arial" w:hAnsi="Arial" w:cs="Arial"/>
          <w:b/>
          <w:sz w:val="28"/>
          <w:lang w:val="en-US"/>
        </w:rPr>
        <w:lastRenderedPageBreak/>
        <w:t>General</w:t>
      </w:r>
      <w:r w:rsidR="00B440A3" w:rsidRPr="00B57011">
        <w:rPr>
          <w:rFonts w:ascii="Arial" w:hAnsi="Arial" w:cs="Arial"/>
          <w:b/>
          <w:sz w:val="28"/>
          <w:lang w:val="en-US"/>
        </w:rPr>
        <w:t xml:space="preserve"> Information</w:t>
      </w:r>
      <w:bookmarkEnd w:id="1"/>
      <w:bookmarkEnd w:id="2"/>
      <w:r w:rsidR="00F170DD" w:rsidRPr="00B57011">
        <w:rPr>
          <w:rFonts w:ascii="Arial" w:hAnsi="Arial" w:cs="Arial"/>
          <w:b/>
          <w:sz w:val="28"/>
          <w:lang w:val="en-US"/>
        </w:rPr>
        <w:t xml:space="preserve"> </w:t>
      </w:r>
    </w:p>
    <w:p w:rsidR="004C6B62" w:rsidRPr="00B57011" w:rsidRDefault="004C6B62" w:rsidP="004C6B62">
      <w:pPr>
        <w:spacing w:after="0" w:line="240" w:lineRule="auto"/>
        <w:rPr>
          <w:rFonts w:ascii="Arial" w:hAnsi="Arial" w:cs="Arial"/>
        </w:rPr>
      </w:pPr>
    </w:p>
    <w:p w:rsidR="00B440A3" w:rsidRPr="00B57011" w:rsidRDefault="00B440A3" w:rsidP="00BD73D6">
      <w:pPr>
        <w:spacing w:after="0"/>
        <w:rPr>
          <w:rFonts w:ascii="Arial" w:hAnsi="Arial" w:cs="Arial"/>
        </w:rPr>
      </w:pPr>
      <w:r w:rsidRPr="00B57011">
        <w:rPr>
          <w:rFonts w:ascii="Arial" w:hAnsi="Arial" w:cs="Arial"/>
        </w:rPr>
        <w:t>Arp Museum Bahnhof Rolandseck</w:t>
      </w:r>
    </w:p>
    <w:p w:rsidR="00B440A3" w:rsidRPr="00871F61" w:rsidRDefault="00B440A3" w:rsidP="00BD73D6">
      <w:pPr>
        <w:spacing w:after="0"/>
        <w:rPr>
          <w:rFonts w:ascii="Arial" w:hAnsi="Arial" w:cs="Arial"/>
        </w:rPr>
      </w:pPr>
      <w:r w:rsidRPr="00871F61">
        <w:rPr>
          <w:rFonts w:ascii="Arial" w:hAnsi="Arial" w:cs="Arial"/>
        </w:rPr>
        <w:t>Hans-Arp-Allee 1</w:t>
      </w:r>
    </w:p>
    <w:p w:rsidR="00B440A3" w:rsidRPr="00871F61" w:rsidRDefault="00B440A3" w:rsidP="00BD73D6">
      <w:pPr>
        <w:spacing w:after="0"/>
        <w:rPr>
          <w:rFonts w:ascii="Arial" w:hAnsi="Arial" w:cs="Arial"/>
        </w:rPr>
      </w:pPr>
      <w:r w:rsidRPr="00871F61">
        <w:rPr>
          <w:rFonts w:ascii="Arial" w:hAnsi="Arial" w:cs="Arial"/>
        </w:rPr>
        <w:t>53424 Remagen</w:t>
      </w:r>
    </w:p>
    <w:p w:rsidR="00B440A3" w:rsidRPr="00871F61" w:rsidRDefault="00B440A3" w:rsidP="00BD73D6">
      <w:pPr>
        <w:spacing w:after="0"/>
        <w:rPr>
          <w:rFonts w:ascii="Arial" w:hAnsi="Arial" w:cs="Arial"/>
        </w:rPr>
      </w:pPr>
      <w:r w:rsidRPr="00871F61">
        <w:rPr>
          <w:rFonts w:ascii="Arial" w:hAnsi="Arial" w:cs="Arial"/>
        </w:rPr>
        <w:t xml:space="preserve">Tel. +49(0) 22 28 92 55-0 </w:t>
      </w:r>
    </w:p>
    <w:p w:rsidR="00B440A3" w:rsidRPr="00871F61" w:rsidRDefault="00B440A3" w:rsidP="00BD73D6">
      <w:pPr>
        <w:spacing w:after="0"/>
        <w:rPr>
          <w:rFonts w:ascii="Arial" w:hAnsi="Arial" w:cs="Arial"/>
        </w:rPr>
      </w:pPr>
      <w:r w:rsidRPr="00871F61">
        <w:rPr>
          <w:rFonts w:ascii="Arial" w:hAnsi="Arial" w:cs="Arial"/>
        </w:rPr>
        <w:t>Fax. +49(0) 22 28 94 25 21</w:t>
      </w:r>
    </w:p>
    <w:p w:rsidR="00B440A3" w:rsidRPr="0089474A" w:rsidRDefault="00B440A3" w:rsidP="00BD73D6">
      <w:pPr>
        <w:spacing w:after="0"/>
        <w:rPr>
          <w:rFonts w:ascii="Arial" w:hAnsi="Arial" w:cs="Arial"/>
          <w:lang w:val="en-GB"/>
        </w:rPr>
      </w:pPr>
      <w:r w:rsidRPr="00871F61">
        <w:rPr>
          <w:rFonts w:ascii="Arial" w:hAnsi="Arial" w:cs="Arial"/>
        </w:rPr>
        <w:t>info@arpmuseu</w:t>
      </w:r>
      <w:r w:rsidRPr="0089474A">
        <w:rPr>
          <w:rFonts w:ascii="Arial" w:hAnsi="Arial" w:cs="Arial"/>
          <w:lang w:val="en-GB"/>
        </w:rPr>
        <w:t>m.org</w:t>
      </w:r>
    </w:p>
    <w:p w:rsidR="00B440A3" w:rsidRPr="0089474A" w:rsidRDefault="00B440A3" w:rsidP="00BD73D6">
      <w:pPr>
        <w:spacing w:after="0"/>
        <w:rPr>
          <w:rFonts w:ascii="Arial" w:hAnsi="Arial" w:cs="Arial"/>
          <w:lang w:val="en-GB"/>
        </w:rPr>
      </w:pPr>
      <w:r w:rsidRPr="0089474A">
        <w:rPr>
          <w:rFonts w:ascii="Arial" w:hAnsi="Arial" w:cs="Arial"/>
          <w:lang w:val="en-GB"/>
        </w:rPr>
        <w:t>www.arpmuseum.org</w:t>
      </w:r>
    </w:p>
    <w:p w:rsidR="00B440A3" w:rsidRPr="0089474A" w:rsidRDefault="00B440A3" w:rsidP="00BD73D6">
      <w:pPr>
        <w:spacing w:after="0"/>
        <w:rPr>
          <w:rFonts w:ascii="Arial" w:hAnsi="Arial" w:cs="Arial"/>
          <w:lang w:val="en-GB"/>
        </w:rPr>
      </w:pPr>
    </w:p>
    <w:p w:rsidR="00B440A3" w:rsidRPr="00B57011" w:rsidRDefault="00BB3FC8" w:rsidP="00BD73D6">
      <w:pPr>
        <w:spacing w:after="0"/>
        <w:rPr>
          <w:rFonts w:ascii="Arial" w:hAnsi="Arial" w:cs="Arial"/>
        </w:rPr>
      </w:pPr>
      <w:r w:rsidRPr="00B57011">
        <w:rPr>
          <w:rFonts w:ascii="Arial" w:hAnsi="Arial" w:cs="Arial"/>
        </w:rPr>
        <w:t>Opening times</w:t>
      </w:r>
      <w:r w:rsidR="00B440A3" w:rsidRPr="00B57011">
        <w:rPr>
          <w:rFonts w:ascii="Arial" w:hAnsi="Arial" w:cs="Arial"/>
        </w:rPr>
        <w:t xml:space="preserve">: </w:t>
      </w:r>
      <w:r w:rsidRPr="00B57011">
        <w:rPr>
          <w:rFonts w:ascii="Arial" w:hAnsi="Arial" w:cs="Arial"/>
        </w:rPr>
        <w:t>Tuesday to Sunday and on holidays from 11 a.m. to 6 p.m.</w:t>
      </w:r>
      <w:r w:rsidR="00B440A3" w:rsidRPr="00B57011">
        <w:rPr>
          <w:rFonts w:ascii="Arial" w:hAnsi="Arial" w:cs="Arial"/>
        </w:rPr>
        <w:t xml:space="preserve"> </w:t>
      </w:r>
    </w:p>
    <w:p w:rsidR="003B7425" w:rsidRPr="00B57011" w:rsidRDefault="00BB3FC8" w:rsidP="00BD73D6">
      <w:pPr>
        <w:spacing w:after="0"/>
        <w:rPr>
          <w:rFonts w:ascii="Arial" w:hAnsi="Arial" w:cs="Arial"/>
        </w:rPr>
      </w:pPr>
      <w:r w:rsidRPr="00B57011">
        <w:rPr>
          <w:rFonts w:ascii="Arial" w:hAnsi="Arial" w:cs="Arial"/>
        </w:rPr>
        <w:t>Admission</w:t>
      </w:r>
      <w:r w:rsidR="003B7425" w:rsidRPr="00B57011">
        <w:rPr>
          <w:rFonts w:ascii="Arial" w:hAnsi="Arial" w:cs="Arial"/>
        </w:rPr>
        <w:t>: 9</w:t>
      </w:r>
      <w:r w:rsidR="004C2E1E" w:rsidRPr="00B57011">
        <w:rPr>
          <w:rFonts w:ascii="Arial" w:hAnsi="Arial" w:cs="Arial"/>
        </w:rPr>
        <w:t xml:space="preserve"> Euro</w:t>
      </w:r>
      <w:r w:rsidRPr="00B57011">
        <w:rPr>
          <w:rFonts w:ascii="Arial" w:hAnsi="Arial" w:cs="Arial"/>
        </w:rPr>
        <w:t>s;</w:t>
      </w:r>
      <w:r w:rsidR="004C2E1E" w:rsidRPr="00B57011">
        <w:rPr>
          <w:rFonts w:ascii="Arial" w:hAnsi="Arial" w:cs="Arial"/>
        </w:rPr>
        <w:t xml:space="preserve"> </w:t>
      </w:r>
      <w:r w:rsidRPr="00B57011">
        <w:rPr>
          <w:rFonts w:ascii="Arial" w:hAnsi="Arial" w:cs="Arial"/>
        </w:rPr>
        <w:t>reduced rates,</w:t>
      </w:r>
      <w:r w:rsidR="00B440A3" w:rsidRPr="00B57011">
        <w:rPr>
          <w:rFonts w:ascii="Arial" w:hAnsi="Arial" w:cs="Arial"/>
        </w:rPr>
        <w:t xml:space="preserve"> </w:t>
      </w:r>
      <w:r w:rsidR="003B7425" w:rsidRPr="00B57011">
        <w:rPr>
          <w:rFonts w:ascii="Arial" w:hAnsi="Arial" w:cs="Arial"/>
        </w:rPr>
        <w:t>7</w:t>
      </w:r>
      <w:r w:rsidR="00B440A3" w:rsidRPr="00B57011">
        <w:rPr>
          <w:rFonts w:ascii="Arial" w:hAnsi="Arial" w:cs="Arial"/>
        </w:rPr>
        <w:t xml:space="preserve"> Euro</w:t>
      </w:r>
      <w:r w:rsidRPr="00B57011">
        <w:rPr>
          <w:rFonts w:ascii="Arial" w:hAnsi="Arial" w:cs="Arial"/>
        </w:rPr>
        <w:t>s</w:t>
      </w:r>
      <w:r w:rsidR="003B7425" w:rsidRPr="00B57011">
        <w:rPr>
          <w:rFonts w:ascii="Arial" w:hAnsi="Arial" w:cs="Arial"/>
        </w:rPr>
        <w:t xml:space="preserve"> (</w:t>
      </w:r>
      <w:r w:rsidRPr="00B57011">
        <w:rPr>
          <w:rFonts w:ascii="Arial" w:hAnsi="Arial" w:cs="Arial"/>
        </w:rPr>
        <w:t>applies to the entire museum</w:t>
      </w:r>
      <w:r w:rsidR="003B7425" w:rsidRPr="00B57011">
        <w:rPr>
          <w:rFonts w:ascii="Arial" w:hAnsi="Arial" w:cs="Arial"/>
        </w:rPr>
        <w:t>)</w:t>
      </w:r>
      <w:r w:rsidR="00836821" w:rsidRPr="00B57011">
        <w:rPr>
          <w:rFonts w:ascii="Arial" w:hAnsi="Arial" w:cs="Arial"/>
        </w:rPr>
        <w:t xml:space="preserve">; </w:t>
      </w:r>
      <w:r w:rsidR="003B7425" w:rsidRPr="00B57011">
        <w:rPr>
          <w:rFonts w:ascii="Arial" w:hAnsi="Arial" w:cs="Arial"/>
        </w:rPr>
        <w:t>4 Euro</w:t>
      </w:r>
      <w:r w:rsidRPr="00B57011">
        <w:rPr>
          <w:rFonts w:ascii="Arial" w:hAnsi="Arial" w:cs="Arial"/>
        </w:rPr>
        <w:t>s</w:t>
      </w:r>
      <w:r w:rsidR="003B7425" w:rsidRPr="00B57011">
        <w:rPr>
          <w:rFonts w:ascii="Arial" w:hAnsi="Arial" w:cs="Arial"/>
        </w:rPr>
        <w:t xml:space="preserve">, </w:t>
      </w:r>
      <w:r w:rsidRPr="00B57011">
        <w:rPr>
          <w:rFonts w:ascii="Arial" w:hAnsi="Arial" w:cs="Arial"/>
        </w:rPr>
        <w:t>r</w:t>
      </w:r>
      <w:r w:rsidRPr="00B57011">
        <w:rPr>
          <w:rFonts w:ascii="Arial" w:hAnsi="Arial" w:cs="Arial"/>
        </w:rPr>
        <w:t>e</w:t>
      </w:r>
      <w:r w:rsidRPr="00B57011">
        <w:rPr>
          <w:rFonts w:ascii="Arial" w:hAnsi="Arial" w:cs="Arial"/>
        </w:rPr>
        <w:t>duced rates</w:t>
      </w:r>
      <w:r w:rsidR="003B7425" w:rsidRPr="00B57011">
        <w:rPr>
          <w:rFonts w:ascii="Arial" w:hAnsi="Arial" w:cs="Arial"/>
        </w:rPr>
        <w:t xml:space="preserve"> 2 Euro</w:t>
      </w:r>
      <w:r w:rsidRPr="00B57011">
        <w:rPr>
          <w:rFonts w:ascii="Arial" w:hAnsi="Arial" w:cs="Arial"/>
        </w:rPr>
        <w:t>s</w:t>
      </w:r>
      <w:r w:rsidR="003B7425" w:rsidRPr="00B57011">
        <w:rPr>
          <w:rFonts w:ascii="Arial" w:hAnsi="Arial" w:cs="Arial"/>
        </w:rPr>
        <w:t xml:space="preserve"> (</w:t>
      </w:r>
      <w:r w:rsidRPr="00B57011">
        <w:rPr>
          <w:rFonts w:ascii="Arial" w:hAnsi="Arial" w:cs="Arial"/>
        </w:rPr>
        <w:t>railway station building only</w:t>
      </w:r>
      <w:r w:rsidR="003B7425" w:rsidRPr="00B57011">
        <w:rPr>
          <w:rFonts w:ascii="Arial" w:hAnsi="Arial" w:cs="Arial"/>
        </w:rPr>
        <w:t>)</w:t>
      </w:r>
    </w:p>
    <w:p w:rsidR="00A035B3" w:rsidRPr="00B57011" w:rsidRDefault="00A035B3" w:rsidP="00A035B3">
      <w:pPr>
        <w:pStyle w:val="Default"/>
        <w:rPr>
          <w:b/>
          <w:bCs/>
          <w:color w:val="000000" w:themeColor="text1"/>
          <w:sz w:val="22"/>
          <w:szCs w:val="22"/>
        </w:rPr>
      </w:pPr>
      <w:bookmarkStart w:id="3" w:name="_Toc237400850"/>
    </w:p>
    <w:p w:rsidR="00A035B3" w:rsidRPr="00B57011" w:rsidRDefault="00A035B3" w:rsidP="00A035B3">
      <w:pPr>
        <w:pStyle w:val="Default"/>
        <w:rPr>
          <w:color w:val="000000" w:themeColor="text1"/>
          <w:sz w:val="22"/>
          <w:szCs w:val="22"/>
        </w:rPr>
      </w:pPr>
    </w:p>
    <w:p w:rsidR="00A035B3" w:rsidRPr="00B57011" w:rsidRDefault="00BB3FC8" w:rsidP="00A11933">
      <w:pPr>
        <w:spacing w:after="120" w:line="240" w:lineRule="auto"/>
        <w:rPr>
          <w:rFonts w:ascii="Arial" w:hAnsi="Arial" w:cs="Arial"/>
          <w:b/>
          <w:color w:val="000000" w:themeColor="text1"/>
        </w:rPr>
      </w:pPr>
      <w:r w:rsidRPr="00B57011">
        <w:rPr>
          <w:rFonts w:ascii="Arial" w:hAnsi="Arial" w:cs="Arial"/>
          <w:b/>
          <w:color w:val="000000" w:themeColor="text1"/>
        </w:rPr>
        <w:t>You will find our complete program at</w:t>
      </w:r>
      <w:r w:rsidR="00A035B3" w:rsidRPr="00B57011">
        <w:rPr>
          <w:rFonts w:ascii="Arial" w:hAnsi="Arial" w:cs="Arial"/>
          <w:b/>
          <w:bCs/>
          <w:color w:val="000000" w:themeColor="text1"/>
        </w:rPr>
        <w:t>:</w:t>
      </w:r>
      <w:r w:rsidR="00A035B3" w:rsidRPr="00B57011">
        <w:rPr>
          <w:rFonts w:ascii="Arial" w:hAnsi="Arial" w:cs="Arial"/>
          <w:bCs/>
          <w:color w:val="000000" w:themeColor="text1"/>
        </w:rPr>
        <w:t xml:space="preserve"> </w:t>
      </w:r>
      <w:hyperlink r:id="rId11" w:history="1">
        <w:r w:rsidR="00A035B3" w:rsidRPr="00B57011">
          <w:rPr>
            <w:rStyle w:val="Hyperlink"/>
            <w:rFonts w:ascii="Arial" w:hAnsi="Arial" w:cs="Arial"/>
            <w:bCs/>
            <w:color w:val="000000" w:themeColor="text1"/>
          </w:rPr>
          <w:t>www.arpmuseum.org</w:t>
        </w:r>
      </w:hyperlink>
    </w:p>
    <w:p w:rsidR="00A035B3" w:rsidRPr="0088751A" w:rsidRDefault="00A035B3" w:rsidP="00A11933">
      <w:pPr>
        <w:spacing w:after="120" w:line="240" w:lineRule="auto"/>
        <w:rPr>
          <w:rFonts w:ascii="Arial" w:hAnsi="Arial" w:cs="Arial"/>
          <w:bCs/>
          <w:color w:val="000000" w:themeColor="text1"/>
        </w:rPr>
      </w:pPr>
      <w:r w:rsidRPr="0088751A">
        <w:rPr>
          <w:rFonts w:ascii="Arial" w:hAnsi="Arial" w:cs="Arial"/>
          <w:b/>
          <w:color w:val="000000" w:themeColor="text1"/>
        </w:rPr>
        <w:t>Facebook</w:t>
      </w:r>
      <w:r w:rsidRPr="0088751A">
        <w:rPr>
          <w:rFonts w:ascii="Arial" w:hAnsi="Arial" w:cs="Arial"/>
          <w:bCs/>
          <w:color w:val="000000" w:themeColor="text1"/>
        </w:rPr>
        <w:t xml:space="preserve">: </w:t>
      </w:r>
      <w:hyperlink r:id="rId12" w:history="1">
        <w:r w:rsidRPr="0088751A">
          <w:rPr>
            <w:rStyle w:val="Hyperlink"/>
            <w:rFonts w:ascii="Arial" w:hAnsi="Arial" w:cs="Arial"/>
            <w:bCs/>
            <w:color w:val="000000" w:themeColor="text1"/>
          </w:rPr>
          <w:t>www.facebook.com/arpmuseumbahnhofrolandseck</w:t>
        </w:r>
      </w:hyperlink>
    </w:p>
    <w:p w:rsidR="00A035B3" w:rsidRPr="0088751A" w:rsidRDefault="00A035B3" w:rsidP="00A11933">
      <w:pPr>
        <w:spacing w:after="120" w:line="240" w:lineRule="auto"/>
        <w:rPr>
          <w:rFonts w:ascii="Arial" w:hAnsi="Arial" w:cs="Arial"/>
          <w:b/>
          <w:color w:val="000000" w:themeColor="text1"/>
        </w:rPr>
      </w:pPr>
      <w:r w:rsidRPr="0088751A">
        <w:rPr>
          <w:rFonts w:ascii="Arial" w:hAnsi="Arial" w:cs="Arial"/>
          <w:b/>
          <w:color w:val="000000" w:themeColor="text1"/>
        </w:rPr>
        <w:t>Twitter (</w:t>
      </w:r>
      <w:hyperlink r:id="rId13" w:anchor="!/arpmuseum" w:history="1">
        <w:r w:rsidRPr="0088751A">
          <w:rPr>
            <w:rStyle w:val="Hyperlink"/>
            <w:rFonts w:ascii="Arial" w:hAnsi="Arial" w:cs="Arial"/>
            <w:bCs/>
            <w:color w:val="000000" w:themeColor="text1"/>
          </w:rPr>
          <w:t>#arpmuseum</w:t>
        </w:r>
      </w:hyperlink>
      <w:r w:rsidRPr="0088751A">
        <w:rPr>
          <w:rFonts w:ascii="Arial" w:hAnsi="Arial" w:cs="Arial"/>
          <w:b/>
          <w:color w:val="000000" w:themeColor="text1"/>
        </w:rPr>
        <w:t>)</w:t>
      </w:r>
    </w:p>
    <w:p w:rsidR="006E0717" w:rsidRPr="00A035B3" w:rsidRDefault="006E0717" w:rsidP="006E0717">
      <w:pPr>
        <w:rPr>
          <w:rFonts w:ascii="Arial" w:hAnsi="Arial" w:cs="Arial"/>
        </w:rPr>
      </w:pPr>
    </w:p>
    <w:bookmarkEnd w:id="3"/>
    <w:p w:rsidR="00B440A3" w:rsidRPr="00B57011" w:rsidRDefault="00BB3FC8" w:rsidP="00506910">
      <w:pPr>
        <w:rPr>
          <w:rFonts w:ascii="Arial" w:hAnsi="Arial" w:cs="Arial"/>
          <w:u w:val="single"/>
        </w:rPr>
      </w:pPr>
      <w:r w:rsidRPr="00B57011">
        <w:rPr>
          <w:rStyle w:val="Buchtitel"/>
          <w:rFonts w:ascii="Arial" w:hAnsi="Arial" w:cs="Arial"/>
          <w:smallCaps w:val="0"/>
          <w:spacing w:val="0"/>
          <w:u w:val="single"/>
        </w:rPr>
        <w:t>Press Material</w:t>
      </w:r>
    </w:p>
    <w:p w:rsidR="004C2E1E" w:rsidRPr="00B57011" w:rsidRDefault="00BB3FC8" w:rsidP="007D20FF">
      <w:pPr>
        <w:autoSpaceDE w:val="0"/>
        <w:autoSpaceDN w:val="0"/>
        <w:adjustRightInd w:val="0"/>
        <w:spacing w:after="0" w:line="360" w:lineRule="auto"/>
      </w:pPr>
      <w:r w:rsidRPr="00B57011">
        <w:rPr>
          <w:rFonts w:ascii="Arial" w:hAnsi="Arial" w:cs="Arial"/>
        </w:rPr>
        <w:t xml:space="preserve">Press releases and press photos for the exhibition may be found on the </w:t>
      </w:r>
      <w:r w:rsidR="008F7DC9" w:rsidRPr="00B57011">
        <w:rPr>
          <w:rFonts w:ascii="Arial" w:hAnsi="Arial" w:cs="Arial"/>
        </w:rPr>
        <w:t xml:space="preserve">Homepage </w:t>
      </w:r>
      <w:r w:rsidRPr="00B57011">
        <w:rPr>
          <w:rFonts w:ascii="Arial" w:hAnsi="Arial" w:cs="Arial"/>
        </w:rPr>
        <w:t>of the</w:t>
      </w:r>
      <w:r w:rsidR="008F7DC9" w:rsidRPr="00B57011">
        <w:rPr>
          <w:rFonts w:ascii="Arial" w:hAnsi="Arial" w:cs="Arial"/>
        </w:rPr>
        <w:t xml:space="preserve"> Arp Museums </w:t>
      </w:r>
      <w:r w:rsidRPr="00B57011">
        <w:rPr>
          <w:rFonts w:ascii="Arial" w:hAnsi="Arial" w:cs="Arial"/>
        </w:rPr>
        <w:t>at</w:t>
      </w:r>
      <w:r w:rsidR="008F7DC9" w:rsidRPr="00B57011">
        <w:rPr>
          <w:rFonts w:ascii="Arial" w:hAnsi="Arial" w:cs="Arial"/>
        </w:rPr>
        <w:t xml:space="preserve">: </w:t>
      </w:r>
      <w:hyperlink r:id="rId14" w:history="1">
        <w:r w:rsidR="003D2425" w:rsidRPr="00B57011">
          <w:rPr>
            <w:rStyle w:val="Hyperlink"/>
            <w:rFonts w:ascii="Arial" w:hAnsi="Arial" w:cs="Arial"/>
          </w:rPr>
          <w:t>http://arpmuseum.org/museum/ueber-uns/presse.html</w:t>
        </w:r>
      </w:hyperlink>
    </w:p>
    <w:p w:rsidR="003D2425" w:rsidRPr="00B57011" w:rsidRDefault="00930B2E" w:rsidP="007D20FF">
      <w:pPr>
        <w:autoSpaceDE w:val="0"/>
        <w:autoSpaceDN w:val="0"/>
        <w:adjustRightInd w:val="0"/>
        <w:spacing w:after="0" w:line="360" w:lineRule="auto"/>
        <w:rPr>
          <w:rFonts w:ascii="Arial" w:hAnsi="Arial" w:cs="Arial"/>
        </w:rPr>
      </w:pPr>
      <w:r>
        <w:rPr>
          <w:rFonts w:ascii="Arial" w:hAnsi="Arial" w:cs="Arial"/>
          <w:noProof/>
          <w:lang w:val="de-DE" w:eastAsia="de-DE" w:bidi="ar-SA"/>
        </w:rPr>
        <w:drawing>
          <wp:anchor distT="0" distB="0" distL="114300" distR="114300" simplePos="0" relativeHeight="251688448" behindDoc="0" locked="0" layoutInCell="1" allowOverlap="1">
            <wp:simplePos x="0" y="0"/>
            <wp:positionH relativeFrom="margin">
              <wp:posOffset>2578735</wp:posOffset>
            </wp:positionH>
            <wp:positionV relativeFrom="margin">
              <wp:posOffset>4721225</wp:posOffset>
            </wp:positionV>
            <wp:extent cx="1618615" cy="857250"/>
            <wp:effectExtent l="19050" t="0" r="635" b="0"/>
            <wp:wrapSquare wrapText="bothSides"/>
            <wp:docPr id="6" name="Grafik 5" descr="6510_MWW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0_MWWK_4C.JPG"/>
                    <pic:cNvPicPr/>
                  </pic:nvPicPr>
                  <pic:blipFill>
                    <a:blip r:embed="rId15" cstate="print"/>
                    <a:stretch>
                      <a:fillRect/>
                    </a:stretch>
                  </pic:blipFill>
                  <pic:spPr>
                    <a:xfrm>
                      <a:off x="0" y="0"/>
                      <a:ext cx="1618615" cy="857250"/>
                    </a:xfrm>
                    <a:prstGeom prst="rect">
                      <a:avLst/>
                    </a:prstGeom>
                  </pic:spPr>
                </pic:pic>
              </a:graphicData>
            </a:graphic>
          </wp:anchor>
        </w:drawing>
      </w:r>
    </w:p>
    <w:p w:rsidR="00A169BA" w:rsidRPr="00B57011" w:rsidRDefault="00464E2A" w:rsidP="00601189">
      <w:pPr>
        <w:spacing w:after="0" w:line="360" w:lineRule="auto"/>
        <w:rPr>
          <w:rFonts w:ascii="Arial" w:hAnsi="Arial" w:cs="Arial"/>
        </w:rPr>
      </w:pPr>
      <w:r>
        <w:rPr>
          <w:rFonts w:ascii="Arial" w:hAnsi="Arial" w:cs="Arial"/>
          <w:noProof/>
          <w:lang w:val="de-DE" w:eastAsia="de-DE" w:bidi="ar-SA"/>
        </w:rPr>
        <w:drawing>
          <wp:anchor distT="0" distB="0" distL="114300" distR="114300" simplePos="0" relativeHeight="251671040" behindDoc="0" locked="0" layoutInCell="1" allowOverlap="1">
            <wp:simplePos x="0" y="0"/>
            <wp:positionH relativeFrom="column">
              <wp:posOffset>276225</wp:posOffset>
            </wp:positionH>
            <wp:positionV relativeFrom="paragraph">
              <wp:posOffset>146050</wp:posOffset>
            </wp:positionV>
            <wp:extent cx="1422400" cy="495300"/>
            <wp:effectExtent l="19050" t="0" r="6350" b="0"/>
            <wp:wrapNone/>
            <wp:docPr id="20" name="Grafik 37" descr="Stiftung_RLP_Logo_HK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ung_RLP_Logo_HKSK.jp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22400" cy="495300"/>
                    </a:xfrm>
                    <a:prstGeom prst="rect">
                      <a:avLst/>
                    </a:prstGeom>
                  </pic:spPr>
                </pic:pic>
              </a:graphicData>
            </a:graphic>
          </wp:anchor>
        </w:drawing>
      </w:r>
    </w:p>
    <w:p w:rsidR="0028620B" w:rsidRPr="00B57011" w:rsidRDefault="0028620B" w:rsidP="0028620B">
      <w:pPr>
        <w:spacing w:after="0" w:line="240" w:lineRule="auto"/>
        <w:rPr>
          <w:rFonts w:ascii="Arial" w:hAnsi="Arial" w:cs="Arial"/>
          <w:noProof/>
          <w:lang w:eastAsia="de-DE" w:bidi="ar-SA"/>
        </w:rPr>
      </w:pPr>
      <w:bookmarkStart w:id="4" w:name="_Toc355788201"/>
    </w:p>
    <w:p w:rsidR="003A1015" w:rsidRPr="00B57011" w:rsidRDefault="003A1015" w:rsidP="0028620B">
      <w:pPr>
        <w:spacing w:after="0" w:line="240" w:lineRule="auto"/>
        <w:rPr>
          <w:rFonts w:ascii="Arial" w:hAnsi="Arial" w:cs="Arial"/>
          <w:noProof/>
          <w:lang w:eastAsia="de-DE" w:bidi="ar-SA"/>
        </w:rPr>
      </w:pPr>
    </w:p>
    <w:p w:rsidR="003A1015" w:rsidRPr="00B57011" w:rsidRDefault="003A1015" w:rsidP="0028620B">
      <w:pPr>
        <w:spacing w:after="0" w:line="240" w:lineRule="auto"/>
        <w:rPr>
          <w:rFonts w:ascii="Arial" w:hAnsi="Arial" w:cs="Arial"/>
          <w:noProof/>
          <w:lang w:eastAsia="de-DE" w:bidi="ar-SA"/>
        </w:rPr>
      </w:pPr>
    </w:p>
    <w:bookmarkEnd w:id="4"/>
    <w:p w:rsidR="00B57011" w:rsidRDefault="00B57011" w:rsidP="003C5563">
      <w:pPr>
        <w:rPr>
          <w:rFonts w:ascii="Arial" w:hAnsi="Arial" w:cs="Arial"/>
          <w:b/>
          <w:sz w:val="28"/>
          <w:szCs w:val="28"/>
          <w:lang w:val="en-GB"/>
        </w:rPr>
      </w:pPr>
    </w:p>
    <w:p w:rsidR="00B57011" w:rsidRDefault="00B57011" w:rsidP="003C5563">
      <w:pPr>
        <w:rPr>
          <w:rFonts w:ascii="Arial" w:hAnsi="Arial" w:cs="Arial"/>
          <w:b/>
          <w:sz w:val="28"/>
          <w:szCs w:val="28"/>
          <w:lang w:val="en-GB"/>
        </w:rPr>
      </w:pPr>
    </w:p>
    <w:p w:rsidR="00B57011" w:rsidRDefault="00B57011" w:rsidP="003C5563">
      <w:pPr>
        <w:rPr>
          <w:rFonts w:ascii="Arial" w:hAnsi="Arial" w:cs="Arial"/>
          <w:b/>
          <w:sz w:val="28"/>
          <w:szCs w:val="28"/>
          <w:lang w:val="en-GB"/>
        </w:rPr>
      </w:pPr>
    </w:p>
    <w:p w:rsidR="00B57011" w:rsidRDefault="00B57011" w:rsidP="003C5563">
      <w:pPr>
        <w:rPr>
          <w:rFonts w:ascii="Arial" w:hAnsi="Arial" w:cs="Arial"/>
          <w:b/>
          <w:sz w:val="28"/>
          <w:szCs w:val="28"/>
          <w:lang w:val="en-GB"/>
        </w:rPr>
      </w:pPr>
    </w:p>
    <w:p w:rsidR="00B57011" w:rsidRDefault="00B57011" w:rsidP="003C5563">
      <w:pPr>
        <w:rPr>
          <w:rFonts w:ascii="Arial" w:hAnsi="Arial" w:cs="Arial"/>
          <w:b/>
          <w:sz w:val="28"/>
          <w:szCs w:val="28"/>
          <w:lang w:val="en-GB"/>
        </w:rPr>
      </w:pPr>
    </w:p>
    <w:p w:rsidR="00B236EB" w:rsidRDefault="00B236EB" w:rsidP="003C5563">
      <w:pPr>
        <w:rPr>
          <w:rFonts w:ascii="Arial" w:hAnsi="Arial" w:cs="Arial"/>
          <w:b/>
          <w:sz w:val="28"/>
          <w:szCs w:val="28"/>
          <w:lang w:val="en-GB"/>
        </w:rPr>
      </w:pPr>
    </w:p>
    <w:p w:rsidR="003C5563" w:rsidRPr="001A1EB9" w:rsidRDefault="00930B2E" w:rsidP="003C5563">
      <w:pPr>
        <w:rPr>
          <w:rFonts w:ascii="Arial" w:hAnsi="Arial" w:cs="Arial"/>
          <w:b/>
          <w:sz w:val="28"/>
          <w:szCs w:val="28"/>
          <w:lang w:val="en-GB"/>
        </w:rPr>
      </w:pPr>
      <w:r>
        <w:rPr>
          <w:rFonts w:ascii="Arial" w:hAnsi="Arial" w:cs="Arial"/>
          <w:b/>
          <w:sz w:val="28"/>
          <w:szCs w:val="28"/>
          <w:lang w:val="en-GB"/>
        </w:rPr>
        <w:lastRenderedPageBreak/>
        <w:t>Press Photos for »</w:t>
      </w:r>
      <w:r w:rsidR="001A1EB9" w:rsidRPr="001A1EB9">
        <w:rPr>
          <w:rFonts w:ascii="Arial" w:hAnsi="Arial" w:cs="Arial"/>
          <w:b/>
          <w:sz w:val="28"/>
          <w:szCs w:val="28"/>
          <w:lang w:val="en-GB"/>
        </w:rPr>
        <w:t>Barbara Hepworth</w:t>
      </w:r>
      <w:r>
        <w:rPr>
          <w:rFonts w:ascii="Arial" w:hAnsi="Arial" w:cs="Arial"/>
          <w:b/>
          <w:sz w:val="28"/>
          <w:szCs w:val="28"/>
          <w:lang w:val="en-GB"/>
        </w:rPr>
        <w:t>.</w:t>
      </w:r>
      <w:r w:rsidR="001A1EB9" w:rsidRPr="001A1EB9">
        <w:rPr>
          <w:rFonts w:ascii="Arial" w:hAnsi="Arial" w:cs="Arial"/>
          <w:b/>
          <w:sz w:val="28"/>
          <w:szCs w:val="28"/>
          <w:lang w:val="en-GB"/>
        </w:rPr>
        <w:t xml:space="preserve"> Sculpture for a Modern World</w:t>
      </w:r>
      <w:r>
        <w:rPr>
          <w:rFonts w:ascii="Arial" w:hAnsi="Arial" w:cs="Arial"/>
          <w:b/>
          <w:sz w:val="28"/>
          <w:szCs w:val="28"/>
          <w:lang w:val="en-GB"/>
        </w:rPr>
        <w:t>«</w:t>
      </w:r>
    </w:p>
    <w:p w:rsidR="003C5563" w:rsidRDefault="003C5563" w:rsidP="003C5563"/>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3402"/>
      </w:tblGrid>
      <w:tr w:rsidR="00B57011" w:rsidRPr="00695142" w:rsidTr="00A45D3F">
        <w:tc>
          <w:tcPr>
            <w:tcW w:w="3936" w:type="dxa"/>
          </w:tcPr>
          <w:p w:rsidR="00B57011" w:rsidRPr="00F36001" w:rsidRDefault="00B57011" w:rsidP="00A45D3F">
            <w:pPr>
              <w:rPr>
                <w:b/>
                <w:noProof/>
                <w:lang w:eastAsia="de-DE"/>
              </w:rPr>
            </w:pPr>
            <w:r>
              <w:rPr>
                <w:b/>
                <w:noProof/>
                <w:lang w:eastAsia="de-DE"/>
              </w:rPr>
              <w:t>Image</w:t>
            </w:r>
          </w:p>
        </w:tc>
        <w:tc>
          <w:tcPr>
            <w:tcW w:w="3402" w:type="dxa"/>
          </w:tcPr>
          <w:p w:rsidR="00B57011" w:rsidRPr="00695142" w:rsidRDefault="00B57011" w:rsidP="00A45D3F">
            <w:pPr>
              <w:rPr>
                <w:b/>
                <w:bCs/>
                <w:iCs/>
                <w:szCs w:val="24"/>
                <w:lang w:eastAsia="de-DE"/>
              </w:rPr>
            </w:pPr>
            <w:r w:rsidRPr="00695142">
              <w:rPr>
                <w:b/>
                <w:bCs/>
                <w:iCs/>
                <w:szCs w:val="24"/>
                <w:lang w:eastAsia="de-DE"/>
              </w:rPr>
              <w:t>Tit</w:t>
            </w:r>
            <w:r>
              <w:rPr>
                <w:b/>
                <w:bCs/>
                <w:iCs/>
                <w:szCs w:val="24"/>
                <w:lang w:eastAsia="de-DE"/>
              </w:rPr>
              <w:t>le</w:t>
            </w:r>
          </w:p>
        </w:tc>
      </w:tr>
      <w:tr w:rsidR="00B57011" w:rsidRPr="006469AE" w:rsidTr="00A45D3F">
        <w:tc>
          <w:tcPr>
            <w:tcW w:w="3936" w:type="dxa"/>
          </w:tcPr>
          <w:p w:rsidR="00B57011" w:rsidRPr="00886791" w:rsidRDefault="00B57011" w:rsidP="00A45D3F">
            <w:pPr>
              <w:rPr>
                <w:noProof/>
                <w:lang w:eastAsia="de-DE"/>
              </w:rPr>
            </w:pPr>
            <w:r w:rsidRPr="002933DC">
              <w:rPr>
                <w:noProof/>
                <w:lang w:val="de-DE" w:eastAsia="de-DE" w:bidi="ar-SA"/>
              </w:rPr>
              <w:drawing>
                <wp:inline distT="0" distB="0" distL="0" distR="0">
                  <wp:extent cx="1295400" cy="1654950"/>
                  <wp:effectExtent l="19050" t="0" r="0" b="0"/>
                  <wp:docPr id="18" name="Bild 2" descr="http://images.tate.org.uk/sites/default/files/styles/thumbnail/public/wilmer63_1.jpg?itok=0HhXy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ate.org.uk/sites/default/files/styles/thumbnail/public/wilmer63_1.jpg?itok=0HhXypEl"/>
                          <pic:cNvPicPr>
                            <a:picLocks noChangeAspect="1" noChangeArrowheads="1"/>
                          </pic:cNvPicPr>
                        </pic:nvPicPr>
                        <pic:blipFill>
                          <a:blip r:embed="rId17" cstate="print"/>
                          <a:srcRect/>
                          <a:stretch>
                            <a:fillRect/>
                          </a:stretch>
                        </pic:blipFill>
                        <pic:spPr bwMode="auto">
                          <a:xfrm>
                            <a:off x="0" y="0"/>
                            <a:ext cx="1293924" cy="1653064"/>
                          </a:xfrm>
                          <a:prstGeom prst="rect">
                            <a:avLst/>
                          </a:prstGeom>
                          <a:noFill/>
                          <a:ln w="9525">
                            <a:noFill/>
                            <a:miter lim="800000"/>
                            <a:headEnd/>
                            <a:tailEnd/>
                          </a:ln>
                        </pic:spPr>
                      </pic:pic>
                    </a:graphicData>
                  </a:graphic>
                </wp:inline>
              </w:drawing>
            </w:r>
          </w:p>
          <w:p w:rsidR="00B57011" w:rsidRPr="00886791" w:rsidRDefault="00B57011" w:rsidP="00A45D3F">
            <w:pPr>
              <w:rPr>
                <w:noProof/>
                <w:lang w:eastAsia="de-DE"/>
              </w:rPr>
            </w:pPr>
          </w:p>
        </w:tc>
        <w:tc>
          <w:tcPr>
            <w:tcW w:w="3402" w:type="dxa"/>
          </w:tcPr>
          <w:p w:rsidR="00B57011" w:rsidRPr="002933DC" w:rsidRDefault="00B57011" w:rsidP="00A45D3F">
            <w:pPr>
              <w:rPr>
                <w:bCs/>
              </w:rPr>
            </w:pPr>
            <w:r>
              <w:rPr>
                <w:bCs/>
                <w:iCs/>
              </w:rPr>
              <w:t xml:space="preserve">1) </w:t>
            </w:r>
            <w:r w:rsidRPr="002933DC">
              <w:rPr>
                <w:bCs/>
                <w:iCs/>
              </w:rPr>
              <w:t xml:space="preserve">Barbara Hepworth </w:t>
            </w:r>
            <w:r>
              <w:rPr>
                <w:bCs/>
                <w:iCs/>
              </w:rPr>
              <w:t>in the Studio Palais de Danse</w:t>
            </w:r>
            <w:r w:rsidRPr="002933DC">
              <w:rPr>
                <w:bCs/>
                <w:iCs/>
              </w:rPr>
              <w:t>, St</w:t>
            </w:r>
            <w:r>
              <w:rPr>
                <w:bCs/>
                <w:iCs/>
              </w:rPr>
              <w:t>.</w:t>
            </w:r>
            <w:r w:rsidRPr="002933DC">
              <w:rPr>
                <w:bCs/>
                <w:iCs/>
              </w:rPr>
              <w:t xml:space="preserve"> Ives,</w:t>
            </w:r>
            <w:r>
              <w:rPr>
                <w:bCs/>
                <w:iCs/>
              </w:rPr>
              <w:t xml:space="preserve"> at work on »</w:t>
            </w:r>
            <w:r w:rsidRPr="002933DC">
              <w:rPr>
                <w:bCs/>
                <w:iCs/>
              </w:rPr>
              <w:t>Hollow Form with White Int</w:t>
            </w:r>
            <w:r w:rsidRPr="002933DC">
              <w:rPr>
                <w:bCs/>
                <w:iCs/>
              </w:rPr>
              <w:t>e</w:t>
            </w:r>
            <w:r w:rsidRPr="002933DC">
              <w:rPr>
                <w:bCs/>
                <w:iCs/>
              </w:rPr>
              <w:t>rior</w:t>
            </w:r>
            <w:r>
              <w:rPr>
                <w:bCs/>
                <w:iCs/>
              </w:rPr>
              <w:t>«,</w:t>
            </w:r>
            <w:r w:rsidRPr="002933DC">
              <w:rPr>
                <w:bCs/>
                <w:iCs/>
              </w:rPr>
              <w:t xml:space="preserve"> </w:t>
            </w:r>
            <w:r w:rsidRPr="002933DC">
              <w:rPr>
                <w:bCs/>
              </w:rPr>
              <w:t>1963</w:t>
            </w:r>
            <w:r w:rsidRPr="002933DC">
              <w:rPr>
                <w:bCs/>
                <w:iCs/>
              </w:rPr>
              <w:br/>
            </w:r>
            <w:r>
              <w:rPr>
                <w:bCs/>
              </w:rPr>
              <w:t>ph</w:t>
            </w:r>
            <w:r w:rsidRPr="002933DC">
              <w:rPr>
                <w:bCs/>
              </w:rPr>
              <w:t>oto: Val Wilmer</w:t>
            </w:r>
            <w:r>
              <w:rPr>
                <w:bCs/>
              </w:rPr>
              <w:t>, ©Bowness</w:t>
            </w:r>
          </w:p>
          <w:p w:rsidR="00B57011" w:rsidRPr="002933DC" w:rsidRDefault="00B57011" w:rsidP="00A45D3F">
            <w:pPr>
              <w:rPr>
                <w:bCs/>
              </w:rPr>
            </w:pPr>
          </w:p>
        </w:tc>
      </w:tr>
      <w:tr w:rsidR="00B57011" w:rsidRPr="00D15F8F" w:rsidTr="00A45D3F">
        <w:tc>
          <w:tcPr>
            <w:tcW w:w="3936" w:type="dxa"/>
          </w:tcPr>
          <w:p w:rsidR="00B57011" w:rsidRDefault="00B57011" w:rsidP="00A45D3F">
            <w:pPr>
              <w:rPr>
                <w:noProof/>
                <w:lang w:eastAsia="de-DE"/>
              </w:rPr>
            </w:pPr>
            <w:r>
              <w:rPr>
                <w:noProof/>
                <w:lang w:val="de-DE" w:eastAsia="de-DE" w:bidi="ar-SA"/>
              </w:rPr>
              <w:drawing>
                <wp:inline distT="0" distB="0" distL="0" distR="0">
                  <wp:extent cx="1400175" cy="1771933"/>
                  <wp:effectExtent l="19050" t="0" r="0" b="0"/>
                  <wp:docPr id="17" name="Bild 7" descr="D:\Zwischenablage\Pressebilder BH_Mick Vincenz\Test-Presse_B-Hepworth\web-sized_30%\_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wischenablage\Pressebilder BH_Mick Vincenz\Test-Presse_B-Hepworth\web-sized_30%\_MG_6462.jpg"/>
                          <pic:cNvPicPr>
                            <a:picLocks noChangeAspect="1" noChangeArrowheads="1"/>
                          </pic:cNvPicPr>
                        </pic:nvPicPr>
                        <pic:blipFill>
                          <a:blip r:embed="rId18" cstate="print"/>
                          <a:srcRect b="15703"/>
                          <a:stretch>
                            <a:fillRect/>
                          </a:stretch>
                        </pic:blipFill>
                        <pic:spPr bwMode="auto">
                          <a:xfrm>
                            <a:off x="0" y="0"/>
                            <a:ext cx="1403155" cy="1775705"/>
                          </a:xfrm>
                          <a:prstGeom prst="rect">
                            <a:avLst/>
                          </a:prstGeom>
                          <a:noFill/>
                          <a:ln w="9525">
                            <a:noFill/>
                            <a:miter lim="800000"/>
                            <a:headEnd/>
                            <a:tailEnd/>
                          </a:ln>
                        </pic:spPr>
                      </pic:pic>
                    </a:graphicData>
                  </a:graphic>
                </wp:inline>
              </w:drawing>
            </w:r>
          </w:p>
          <w:p w:rsidR="00B57011" w:rsidRDefault="00B57011" w:rsidP="00A45D3F">
            <w:pPr>
              <w:rPr>
                <w:noProof/>
                <w:lang w:eastAsia="de-DE"/>
              </w:rPr>
            </w:pPr>
          </w:p>
        </w:tc>
        <w:tc>
          <w:tcPr>
            <w:tcW w:w="3402" w:type="dxa"/>
          </w:tcPr>
          <w:p w:rsidR="00B57011" w:rsidRPr="00D15F8F" w:rsidRDefault="00B57011" w:rsidP="00A45D3F">
            <w:pPr>
              <w:rPr>
                <w:bCs/>
                <w:iCs/>
              </w:rPr>
            </w:pPr>
            <w:r>
              <w:rPr>
                <w:bCs/>
                <w:iCs/>
              </w:rPr>
              <w:t>2) Barbara Hepworth, Sphere with I</w:t>
            </w:r>
            <w:r w:rsidRPr="00D15F8F">
              <w:rPr>
                <w:bCs/>
                <w:iCs/>
              </w:rPr>
              <w:t>nner Form, 1963, The Wit</w:t>
            </w:r>
            <w:r>
              <w:rPr>
                <w:bCs/>
                <w:iCs/>
              </w:rPr>
              <w:t>hworth, Manchester, © Bowness, ph</w:t>
            </w:r>
            <w:r w:rsidRPr="00D15F8F">
              <w:rPr>
                <w:bCs/>
                <w:iCs/>
              </w:rPr>
              <w:t>oto: Mick Vincenz</w:t>
            </w:r>
          </w:p>
        </w:tc>
      </w:tr>
      <w:tr w:rsidR="00B57011" w:rsidRPr="006469AE" w:rsidTr="00A45D3F">
        <w:tc>
          <w:tcPr>
            <w:tcW w:w="3936" w:type="dxa"/>
          </w:tcPr>
          <w:p w:rsidR="00B57011" w:rsidRDefault="00B57011" w:rsidP="00A45D3F">
            <w:pPr>
              <w:rPr>
                <w:noProof/>
                <w:lang w:eastAsia="de-DE"/>
              </w:rPr>
            </w:pPr>
            <w:r>
              <w:rPr>
                <w:noProof/>
                <w:lang w:val="de-DE" w:eastAsia="de-DE" w:bidi="ar-SA"/>
              </w:rPr>
              <w:drawing>
                <wp:inline distT="0" distB="0" distL="0" distR="0">
                  <wp:extent cx="1400175" cy="2102213"/>
                  <wp:effectExtent l="19050" t="0" r="9525" b="0"/>
                  <wp:docPr id="7" name="Bild 2" descr="D:\Zwischenablage\Pressebilder BH_Mick Vincenz\B-Hepworth_Presse-Teil-2\web-sized_30%\_MG_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wischenablage\Pressebilder BH_Mick Vincenz\B-Hepworth_Presse-Teil-2\web-sized_30%\_MG_6521.jpg"/>
                          <pic:cNvPicPr>
                            <a:picLocks noChangeAspect="1" noChangeArrowheads="1"/>
                          </pic:cNvPicPr>
                        </pic:nvPicPr>
                        <pic:blipFill>
                          <a:blip r:embed="rId19" cstate="print"/>
                          <a:srcRect/>
                          <a:stretch>
                            <a:fillRect/>
                          </a:stretch>
                        </pic:blipFill>
                        <pic:spPr bwMode="auto">
                          <a:xfrm>
                            <a:off x="0" y="0"/>
                            <a:ext cx="1400317" cy="2102426"/>
                          </a:xfrm>
                          <a:prstGeom prst="rect">
                            <a:avLst/>
                          </a:prstGeom>
                          <a:noFill/>
                          <a:ln w="9525">
                            <a:noFill/>
                            <a:miter lim="800000"/>
                            <a:headEnd/>
                            <a:tailEnd/>
                          </a:ln>
                        </pic:spPr>
                      </pic:pic>
                    </a:graphicData>
                  </a:graphic>
                </wp:inline>
              </w:drawing>
            </w:r>
          </w:p>
        </w:tc>
        <w:tc>
          <w:tcPr>
            <w:tcW w:w="3402" w:type="dxa"/>
          </w:tcPr>
          <w:p w:rsidR="00B57011" w:rsidRDefault="00B57011" w:rsidP="00A45D3F">
            <w:pPr>
              <w:rPr>
                <w:bCs/>
                <w:iCs/>
              </w:rPr>
            </w:pPr>
            <w:r>
              <w:rPr>
                <w:bCs/>
                <w:iCs/>
              </w:rPr>
              <w:t>3) Installation View</w:t>
            </w:r>
            <w:r w:rsidRPr="006469AE">
              <w:rPr>
                <w:bCs/>
                <w:iCs/>
              </w:rPr>
              <w:t xml:space="preserve"> Arp Museum Bahnhof Rolandseck</w:t>
            </w:r>
            <w:r>
              <w:rPr>
                <w:bCs/>
                <w:iCs/>
              </w:rPr>
              <w:t xml:space="preserve"> 2016 with »</w:t>
            </w:r>
            <w:r w:rsidRPr="0033090E">
              <w:rPr>
                <w:bCs/>
                <w:szCs w:val="24"/>
                <w:lang w:eastAsia="de-DE"/>
              </w:rPr>
              <w:t>Curved Form (Delphi)«,</w:t>
            </w:r>
            <w:r>
              <w:rPr>
                <w:bCs/>
                <w:szCs w:val="24"/>
                <w:lang w:eastAsia="de-DE"/>
              </w:rPr>
              <w:t xml:space="preserve"> 1955 and »Configuration (Phira)« 1955</w:t>
            </w:r>
            <w:r w:rsidRPr="0033090E">
              <w:rPr>
                <w:szCs w:val="24"/>
                <w:lang w:eastAsia="de-DE"/>
              </w:rPr>
              <w:t>, © Bowness</w:t>
            </w:r>
            <w:r>
              <w:rPr>
                <w:bCs/>
                <w:iCs/>
              </w:rPr>
              <w:t>, photo: Mick Vincenz</w:t>
            </w:r>
          </w:p>
          <w:p w:rsidR="00B57011" w:rsidRPr="006469AE" w:rsidRDefault="00B57011" w:rsidP="00A45D3F">
            <w:pPr>
              <w:rPr>
                <w:bCs/>
                <w:iCs/>
              </w:rPr>
            </w:pPr>
          </w:p>
        </w:tc>
      </w:tr>
      <w:tr w:rsidR="00B57011" w:rsidRPr="00D15F8F" w:rsidTr="00A45D3F">
        <w:tc>
          <w:tcPr>
            <w:tcW w:w="3936" w:type="dxa"/>
          </w:tcPr>
          <w:p w:rsidR="00B57011" w:rsidRDefault="00B57011" w:rsidP="00A45D3F">
            <w:pPr>
              <w:rPr>
                <w:noProof/>
                <w:lang w:eastAsia="de-DE"/>
              </w:rPr>
            </w:pPr>
            <w:r>
              <w:rPr>
                <w:noProof/>
                <w:lang w:val="de-DE" w:eastAsia="de-DE" w:bidi="ar-SA"/>
              </w:rPr>
              <w:lastRenderedPageBreak/>
              <w:drawing>
                <wp:inline distT="0" distB="0" distL="0" distR="0">
                  <wp:extent cx="1343025" cy="1924050"/>
                  <wp:effectExtent l="19050" t="0" r="9525" b="0"/>
                  <wp:docPr id="54" name="Bild 8" descr="D:\Zwischenablage\Pressebilder BH_Mick Vincenz\Test-Presse_B-Hepworth\web-sized_30%\_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wischenablage\Pressebilder BH_Mick Vincenz\Test-Presse_B-Hepworth\web-sized_30%\_MG_6484.jpg"/>
                          <pic:cNvPicPr>
                            <a:picLocks noChangeAspect="1" noChangeArrowheads="1"/>
                          </pic:cNvPicPr>
                        </pic:nvPicPr>
                        <pic:blipFill>
                          <a:blip r:embed="rId20" cstate="print"/>
                          <a:srcRect t="4265"/>
                          <a:stretch>
                            <a:fillRect/>
                          </a:stretch>
                        </pic:blipFill>
                        <pic:spPr bwMode="auto">
                          <a:xfrm>
                            <a:off x="0" y="0"/>
                            <a:ext cx="1343025" cy="1924050"/>
                          </a:xfrm>
                          <a:prstGeom prst="rect">
                            <a:avLst/>
                          </a:prstGeom>
                          <a:noFill/>
                          <a:ln w="9525">
                            <a:noFill/>
                            <a:miter lim="800000"/>
                            <a:headEnd/>
                            <a:tailEnd/>
                          </a:ln>
                        </pic:spPr>
                      </pic:pic>
                    </a:graphicData>
                  </a:graphic>
                </wp:inline>
              </w:drawing>
            </w:r>
          </w:p>
          <w:p w:rsidR="00B57011" w:rsidRDefault="00B57011" w:rsidP="00A45D3F">
            <w:pPr>
              <w:rPr>
                <w:noProof/>
                <w:lang w:eastAsia="de-DE"/>
              </w:rPr>
            </w:pPr>
          </w:p>
        </w:tc>
        <w:tc>
          <w:tcPr>
            <w:tcW w:w="3402" w:type="dxa"/>
          </w:tcPr>
          <w:p w:rsidR="00B57011" w:rsidRPr="00D15F8F" w:rsidRDefault="00B57011" w:rsidP="00A45D3F">
            <w:pPr>
              <w:rPr>
                <w:bCs/>
                <w:iCs/>
              </w:rPr>
            </w:pPr>
            <w:r w:rsidRPr="00C40874">
              <w:rPr>
                <w:bCs/>
                <w:iCs/>
              </w:rPr>
              <w:t>4</w:t>
            </w:r>
            <w:r>
              <w:rPr>
                <w:bCs/>
                <w:iCs/>
              </w:rPr>
              <w:t xml:space="preserve">) </w:t>
            </w:r>
            <w:r w:rsidRPr="00D15F8F">
              <w:rPr>
                <w:bCs/>
                <w:iCs/>
              </w:rPr>
              <w:t>Barbara Hepworth, Curved Form (Trev</w:t>
            </w:r>
            <w:r>
              <w:rPr>
                <w:bCs/>
                <w:iCs/>
              </w:rPr>
              <w:t>algan), 1956, Tate, © Bowness, ph</w:t>
            </w:r>
            <w:r w:rsidRPr="00D15F8F">
              <w:rPr>
                <w:bCs/>
                <w:iCs/>
              </w:rPr>
              <w:t>oto: Mick Vincenz</w:t>
            </w:r>
          </w:p>
        </w:tc>
      </w:tr>
      <w:tr w:rsidR="00B57011" w:rsidRPr="006469AE" w:rsidTr="00A45D3F">
        <w:tc>
          <w:tcPr>
            <w:tcW w:w="3936" w:type="dxa"/>
          </w:tcPr>
          <w:p w:rsidR="00B57011" w:rsidRDefault="00B57011" w:rsidP="00A45D3F">
            <w:pPr>
              <w:rPr>
                <w:noProof/>
                <w:lang w:eastAsia="de-DE"/>
              </w:rPr>
            </w:pPr>
            <w:r>
              <w:rPr>
                <w:noProof/>
                <w:lang w:val="de-DE" w:eastAsia="de-DE" w:bidi="ar-SA"/>
              </w:rPr>
              <w:drawing>
                <wp:inline distT="0" distB="0" distL="0" distR="0">
                  <wp:extent cx="1190625" cy="1787596"/>
                  <wp:effectExtent l="19050" t="0" r="9525" b="0"/>
                  <wp:docPr id="44" name="Bild 1" descr="D:\Zwischenablage\Pressebilder BH_Mick Vincenz\Test-Presse_B-Hepworth\_MG_6498-Korrektur-web-siz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wischenablage\Pressebilder BH_Mick Vincenz\Test-Presse_B-Hepworth\_MG_6498-Korrektur-web-sized_30%.jpg"/>
                          <pic:cNvPicPr>
                            <a:picLocks noChangeAspect="1" noChangeArrowheads="1"/>
                          </pic:cNvPicPr>
                        </pic:nvPicPr>
                        <pic:blipFill>
                          <a:blip r:embed="rId21" cstate="print"/>
                          <a:srcRect/>
                          <a:stretch>
                            <a:fillRect/>
                          </a:stretch>
                        </pic:blipFill>
                        <pic:spPr bwMode="auto">
                          <a:xfrm>
                            <a:off x="0" y="0"/>
                            <a:ext cx="1190625" cy="1787596"/>
                          </a:xfrm>
                          <a:prstGeom prst="rect">
                            <a:avLst/>
                          </a:prstGeom>
                          <a:noFill/>
                          <a:ln w="9525">
                            <a:noFill/>
                            <a:miter lim="800000"/>
                            <a:headEnd/>
                            <a:tailEnd/>
                          </a:ln>
                        </pic:spPr>
                      </pic:pic>
                    </a:graphicData>
                  </a:graphic>
                </wp:inline>
              </w:drawing>
            </w:r>
          </w:p>
          <w:p w:rsidR="00B57011" w:rsidRPr="006469AE" w:rsidRDefault="00B57011" w:rsidP="00A45D3F">
            <w:pPr>
              <w:rPr>
                <w:noProof/>
                <w:lang w:eastAsia="de-DE"/>
              </w:rPr>
            </w:pPr>
          </w:p>
        </w:tc>
        <w:tc>
          <w:tcPr>
            <w:tcW w:w="3402" w:type="dxa"/>
          </w:tcPr>
          <w:p w:rsidR="00B57011" w:rsidRPr="0033090E" w:rsidRDefault="00B57011" w:rsidP="00A45D3F">
            <w:pPr>
              <w:rPr>
                <w:szCs w:val="24"/>
                <w:lang w:eastAsia="de-DE"/>
              </w:rPr>
            </w:pPr>
            <w:r>
              <w:rPr>
                <w:bCs/>
                <w:iCs/>
              </w:rPr>
              <w:t>5</w:t>
            </w:r>
            <w:r w:rsidRPr="006469AE">
              <w:rPr>
                <w:bCs/>
                <w:iCs/>
              </w:rPr>
              <w:t xml:space="preserve">) </w:t>
            </w:r>
            <w:r>
              <w:rPr>
                <w:bCs/>
                <w:iCs/>
              </w:rPr>
              <w:t>Installation View</w:t>
            </w:r>
            <w:r w:rsidRPr="006469AE">
              <w:rPr>
                <w:bCs/>
                <w:iCs/>
              </w:rPr>
              <w:t xml:space="preserve"> Arp Museum Bahnhof Rolandseck</w:t>
            </w:r>
            <w:r>
              <w:rPr>
                <w:bCs/>
                <w:iCs/>
              </w:rPr>
              <w:t xml:space="preserve"> with »</w:t>
            </w:r>
            <w:r w:rsidRPr="008537FC">
              <w:rPr>
                <w:bCs/>
                <w:szCs w:val="24"/>
                <w:lang w:eastAsia="de-DE"/>
              </w:rPr>
              <w:t>Squares with Two Circles</w:t>
            </w:r>
            <w:r>
              <w:rPr>
                <w:bCs/>
                <w:szCs w:val="24"/>
                <w:lang w:eastAsia="de-DE"/>
              </w:rPr>
              <w:t>«,</w:t>
            </w:r>
            <w:r w:rsidRPr="008537FC">
              <w:rPr>
                <w:bCs/>
                <w:szCs w:val="24"/>
                <w:lang w:eastAsia="de-DE"/>
              </w:rPr>
              <w:t xml:space="preserve"> 1963</w:t>
            </w:r>
            <w:r>
              <w:rPr>
                <w:szCs w:val="24"/>
                <w:lang w:eastAsia="de-DE"/>
              </w:rPr>
              <w:t xml:space="preserve">, </w:t>
            </w:r>
            <w:r w:rsidRPr="008537FC">
              <w:rPr>
                <w:szCs w:val="24"/>
                <w:lang w:eastAsia="de-DE"/>
              </w:rPr>
              <w:t>Tate</w:t>
            </w:r>
            <w:r>
              <w:rPr>
                <w:szCs w:val="24"/>
                <w:lang w:eastAsia="de-DE"/>
              </w:rPr>
              <w:t>, © Bowness</w:t>
            </w:r>
            <w:r>
              <w:rPr>
                <w:bCs/>
                <w:iCs/>
              </w:rPr>
              <w:t>, photo: Mick Vincenz</w:t>
            </w:r>
          </w:p>
          <w:p w:rsidR="00B57011" w:rsidRPr="006469AE" w:rsidRDefault="00B57011" w:rsidP="00A45D3F">
            <w:pPr>
              <w:rPr>
                <w:bCs/>
                <w:iCs/>
              </w:rPr>
            </w:pPr>
          </w:p>
        </w:tc>
      </w:tr>
      <w:tr w:rsidR="00B57011" w:rsidRPr="00206971" w:rsidTr="00A45D3F">
        <w:tc>
          <w:tcPr>
            <w:tcW w:w="3936" w:type="dxa"/>
          </w:tcPr>
          <w:p w:rsidR="00B57011" w:rsidRDefault="00B57011" w:rsidP="00A45D3F">
            <w:r>
              <w:rPr>
                <w:noProof/>
                <w:lang w:val="de-DE" w:eastAsia="de-DE" w:bidi="ar-SA"/>
              </w:rPr>
              <w:drawing>
                <wp:inline distT="0" distB="0" distL="0" distR="0">
                  <wp:extent cx="1521416" cy="1857375"/>
                  <wp:effectExtent l="19050" t="0" r="2584" b="0"/>
                  <wp:docPr id="31" name="Bild 6" descr="D:\Zwischenablage\Pressebilder BH_Mick Vincenz\B-Hepworth_Presse-Teil-3\web-sized_30%_3\_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wischenablage\Pressebilder BH_Mick Vincenz\B-Hepworth_Presse-Teil-3\web-sized_30%_3\_MG_6540.jpg"/>
                          <pic:cNvPicPr>
                            <a:picLocks noChangeAspect="1" noChangeArrowheads="1"/>
                          </pic:cNvPicPr>
                        </pic:nvPicPr>
                        <pic:blipFill>
                          <a:blip r:embed="rId22" cstate="print"/>
                          <a:srcRect/>
                          <a:stretch>
                            <a:fillRect/>
                          </a:stretch>
                        </pic:blipFill>
                        <pic:spPr bwMode="auto">
                          <a:xfrm>
                            <a:off x="0" y="0"/>
                            <a:ext cx="1521416" cy="1857375"/>
                          </a:xfrm>
                          <a:prstGeom prst="rect">
                            <a:avLst/>
                          </a:prstGeom>
                          <a:noFill/>
                          <a:ln w="9525">
                            <a:noFill/>
                            <a:miter lim="800000"/>
                            <a:headEnd/>
                            <a:tailEnd/>
                          </a:ln>
                        </pic:spPr>
                      </pic:pic>
                    </a:graphicData>
                  </a:graphic>
                </wp:inline>
              </w:drawing>
            </w:r>
          </w:p>
          <w:p w:rsidR="00B57011" w:rsidRDefault="00B57011" w:rsidP="00A45D3F"/>
        </w:tc>
        <w:tc>
          <w:tcPr>
            <w:tcW w:w="3402" w:type="dxa"/>
          </w:tcPr>
          <w:p w:rsidR="00B57011" w:rsidRPr="008537FC" w:rsidRDefault="00B57011" w:rsidP="00A45D3F">
            <w:pPr>
              <w:rPr>
                <w:szCs w:val="24"/>
                <w:lang w:eastAsia="de-DE"/>
              </w:rPr>
            </w:pPr>
            <w:r>
              <w:rPr>
                <w:iCs/>
                <w:szCs w:val="24"/>
                <w:lang w:eastAsia="de-DE"/>
              </w:rPr>
              <w:t xml:space="preserve">6) Barbara Hepworth, </w:t>
            </w:r>
            <w:r w:rsidRPr="008537FC">
              <w:rPr>
                <w:iCs/>
                <w:szCs w:val="24"/>
                <w:lang w:eastAsia="de-DE"/>
              </w:rPr>
              <w:t>Pelagos</w:t>
            </w:r>
            <w:r>
              <w:rPr>
                <w:i/>
                <w:iCs/>
                <w:szCs w:val="24"/>
                <w:lang w:eastAsia="de-DE"/>
              </w:rPr>
              <w:t xml:space="preserve">, </w:t>
            </w:r>
            <w:r>
              <w:rPr>
                <w:szCs w:val="24"/>
                <w:lang w:eastAsia="de-DE"/>
              </w:rPr>
              <w:t xml:space="preserve">1946, Tate, </w:t>
            </w:r>
            <w:r w:rsidRPr="008537FC">
              <w:rPr>
                <w:szCs w:val="24"/>
                <w:lang w:eastAsia="de-DE"/>
              </w:rPr>
              <w:t>© Bowness</w:t>
            </w:r>
            <w:r>
              <w:rPr>
                <w:szCs w:val="24"/>
                <w:lang w:eastAsia="de-DE"/>
              </w:rPr>
              <w:t>, photo: Mick Vincenz</w:t>
            </w:r>
          </w:p>
          <w:p w:rsidR="00B57011" w:rsidRDefault="00B57011" w:rsidP="00A45D3F"/>
        </w:tc>
      </w:tr>
      <w:tr w:rsidR="00B57011" w:rsidRPr="00B57011" w:rsidTr="00A45D3F">
        <w:tc>
          <w:tcPr>
            <w:tcW w:w="3936" w:type="dxa"/>
          </w:tcPr>
          <w:p w:rsidR="00B57011" w:rsidRPr="00C303E1" w:rsidRDefault="00B57011" w:rsidP="00A45D3F">
            <w:pPr>
              <w:rPr>
                <w:noProof/>
                <w:lang w:eastAsia="de-DE"/>
              </w:rPr>
            </w:pPr>
            <w:r w:rsidRPr="002933DC">
              <w:rPr>
                <w:noProof/>
                <w:lang w:val="de-DE" w:eastAsia="de-DE" w:bidi="ar-SA"/>
              </w:rPr>
              <w:lastRenderedPageBreak/>
              <w:drawing>
                <wp:inline distT="0" distB="0" distL="0" distR="0">
                  <wp:extent cx="1657350" cy="1306593"/>
                  <wp:effectExtent l="19050" t="0" r="0" b="0"/>
                  <wp:docPr id="45" name="Bild 31" descr="http://images.tate.org.uk/sites/default/files/styles/thumbnail/public/entrance_to_flats_1.jpg?itok=vHPap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tate.org.uk/sites/default/files/styles/thumbnail/public/entrance_to_flats_1.jpg?itok=vHPapcm-"/>
                          <pic:cNvPicPr>
                            <a:picLocks noChangeAspect="1" noChangeArrowheads="1"/>
                          </pic:cNvPicPr>
                        </pic:nvPicPr>
                        <pic:blipFill>
                          <a:blip r:embed="rId23" cstate="print"/>
                          <a:srcRect/>
                          <a:stretch>
                            <a:fillRect/>
                          </a:stretch>
                        </pic:blipFill>
                        <pic:spPr bwMode="auto">
                          <a:xfrm>
                            <a:off x="0" y="0"/>
                            <a:ext cx="1659058" cy="1307940"/>
                          </a:xfrm>
                          <a:prstGeom prst="rect">
                            <a:avLst/>
                          </a:prstGeom>
                          <a:noFill/>
                          <a:ln w="9525">
                            <a:noFill/>
                            <a:miter lim="800000"/>
                            <a:headEnd/>
                            <a:tailEnd/>
                          </a:ln>
                        </pic:spPr>
                      </pic:pic>
                    </a:graphicData>
                  </a:graphic>
                </wp:inline>
              </w:drawing>
            </w:r>
          </w:p>
          <w:p w:rsidR="00B57011" w:rsidRPr="00C303E1" w:rsidRDefault="00B57011" w:rsidP="00A45D3F">
            <w:pPr>
              <w:rPr>
                <w:noProof/>
                <w:lang w:eastAsia="de-DE"/>
              </w:rPr>
            </w:pPr>
          </w:p>
        </w:tc>
        <w:tc>
          <w:tcPr>
            <w:tcW w:w="3402" w:type="dxa"/>
          </w:tcPr>
          <w:p w:rsidR="00B57011" w:rsidRPr="00B57011" w:rsidRDefault="00B57011" w:rsidP="00A45D3F">
            <w:r w:rsidRPr="00B57011">
              <w:rPr>
                <w:bCs/>
              </w:rPr>
              <w:t>7) Barbara Hepworth, photo</w:t>
            </w:r>
            <w:r>
              <w:rPr>
                <w:bCs/>
              </w:rPr>
              <w:t xml:space="preserve"> </w:t>
            </w:r>
            <w:r w:rsidRPr="00B57011">
              <w:rPr>
                <w:bCs/>
              </w:rPr>
              <w:t>co</w:t>
            </w:r>
            <w:r w:rsidRPr="00B57011">
              <w:rPr>
                <w:bCs/>
              </w:rPr>
              <w:t>l</w:t>
            </w:r>
            <w:r w:rsidRPr="00B57011">
              <w:rPr>
                <w:bCs/>
              </w:rPr>
              <w:t xml:space="preserve">lage </w:t>
            </w:r>
            <w:r>
              <w:rPr>
                <w:bCs/>
              </w:rPr>
              <w:t>with</w:t>
            </w:r>
            <w:r w:rsidRPr="00B57011">
              <w:rPr>
                <w:bCs/>
              </w:rPr>
              <w:t xml:space="preserve"> »Helicoids in Sphere« </w:t>
            </w:r>
            <w:r w:rsidRPr="00B57011">
              <w:rPr>
                <w:bCs/>
                <w:iCs/>
              </w:rPr>
              <w:t xml:space="preserve">in the entrance hall of flats designed by Alfred and Emil Roth and Marcel Breuer at Doldertal, Zurich </w:t>
            </w:r>
            <w:r>
              <w:rPr>
                <w:bCs/>
              </w:rPr>
              <w:t>1939</w:t>
            </w:r>
            <w:r w:rsidRPr="00B57011">
              <w:rPr>
                <w:bCs/>
              </w:rPr>
              <w:t>,</w:t>
            </w:r>
            <w:r w:rsidRPr="00B57011">
              <w:t xml:space="preserve"> The Hepworth Phot</w:t>
            </w:r>
            <w:r w:rsidRPr="00B57011">
              <w:t>o</w:t>
            </w:r>
            <w:r w:rsidRPr="00B57011">
              <w:t>graph Collection, © Bowness</w:t>
            </w:r>
          </w:p>
          <w:p w:rsidR="00B57011" w:rsidRPr="00B57011" w:rsidRDefault="00B57011" w:rsidP="00A45D3F"/>
        </w:tc>
      </w:tr>
      <w:tr w:rsidR="00B57011" w:rsidRPr="00B57011" w:rsidTr="00A45D3F">
        <w:tc>
          <w:tcPr>
            <w:tcW w:w="3936" w:type="dxa"/>
          </w:tcPr>
          <w:p w:rsidR="00B57011" w:rsidRDefault="00B57011" w:rsidP="00A45D3F">
            <w:pPr>
              <w:rPr>
                <w:noProof/>
                <w:lang w:eastAsia="de-DE"/>
              </w:rPr>
            </w:pPr>
            <w:r>
              <w:rPr>
                <w:noProof/>
                <w:lang w:val="de-DE" w:eastAsia="de-DE" w:bidi="ar-SA"/>
              </w:rPr>
              <w:drawing>
                <wp:inline distT="0" distB="0" distL="0" distR="0">
                  <wp:extent cx="2145115" cy="1428750"/>
                  <wp:effectExtent l="19050" t="0" r="7535" b="0"/>
                  <wp:docPr id="52" name="Bild 3" descr="D:\Zwischenablage\Pressebilder BH_Mick Vincenz\B-Hepworth_Presse-Teil-3\web-sized_30%_3\_MG_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wischenablage\Pressebilder BH_Mick Vincenz\B-Hepworth_Presse-Teil-3\web-sized_30%_3\_MG_6548.jpg"/>
                          <pic:cNvPicPr>
                            <a:picLocks noChangeAspect="1" noChangeArrowheads="1"/>
                          </pic:cNvPicPr>
                        </pic:nvPicPr>
                        <pic:blipFill>
                          <a:blip r:embed="rId24" cstate="print"/>
                          <a:srcRect/>
                          <a:stretch>
                            <a:fillRect/>
                          </a:stretch>
                        </pic:blipFill>
                        <pic:spPr bwMode="auto">
                          <a:xfrm>
                            <a:off x="0" y="0"/>
                            <a:ext cx="2145115" cy="1428750"/>
                          </a:xfrm>
                          <a:prstGeom prst="rect">
                            <a:avLst/>
                          </a:prstGeom>
                          <a:noFill/>
                          <a:ln w="9525">
                            <a:noFill/>
                            <a:miter lim="800000"/>
                            <a:headEnd/>
                            <a:tailEnd/>
                          </a:ln>
                        </pic:spPr>
                      </pic:pic>
                    </a:graphicData>
                  </a:graphic>
                </wp:inline>
              </w:drawing>
            </w:r>
          </w:p>
          <w:p w:rsidR="00B57011" w:rsidRDefault="00B57011" w:rsidP="00A45D3F">
            <w:pPr>
              <w:rPr>
                <w:noProof/>
                <w:lang w:eastAsia="de-DE"/>
              </w:rPr>
            </w:pPr>
          </w:p>
        </w:tc>
        <w:tc>
          <w:tcPr>
            <w:tcW w:w="3402" w:type="dxa"/>
          </w:tcPr>
          <w:p w:rsidR="00B57011" w:rsidRPr="00B57011" w:rsidRDefault="00B57011" w:rsidP="00B57011">
            <w:pPr>
              <w:rPr>
                <w:bCs/>
                <w:iCs/>
              </w:rPr>
            </w:pPr>
            <w:r w:rsidRPr="00B57011">
              <w:rPr>
                <w:bCs/>
                <w:iCs/>
              </w:rPr>
              <w:t>8) Installation View Arp Museum Bahnhof Rolandseck</w:t>
            </w:r>
            <w:r>
              <w:rPr>
                <w:bCs/>
                <w:iCs/>
              </w:rPr>
              <w:t xml:space="preserve"> 2016, </w:t>
            </w:r>
            <w:r w:rsidRPr="00B57011">
              <w:t>© Bowness</w:t>
            </w:r>
            <w:r>
              <w:rPr>
                <w:bCs/>
                <w:iCs/>
              </w:rPr>
              <w:t xml:space="preserve"> , ph</w:t>
            </w:r>
            <w:r w:rsidRPr="00B57011">
              <w:rPr>
                <w:bCs/>
                <w:iCs/>
              </w:rPr>
              <w:t>oto: Mick Vincenz</w:t>
            </w:r>
          </w:p>
        </w:tc>
      </w:tr>
      <w:tr w:rsidR="00B57011" w:rsidRPr="00B57011" w:rsidTr="00A45D3F">
        <w:tc>
          <w:tcPr>
            <w:tcW w:w="3936" w:type="dxa"/>
          </w:tcPr>
          <w:p w:rsidR="00B57011" w:rsidRDefault="00B57011" w:rsidP="00A45D3F">
            <w:pPr>
              <w:rPr>
                <w:noProof/>
                <w:lang w:eastAsia="de-DE"/>
              </w:rPr>
            </w:pPr>
            <w:r>
              <w:rPr>
                <w:noProof/>
                <w:lang w:val="de-DE" w:eastAsia="de-DE" w:bidi="ar-SA"/>
              </w:rPr>
              <w:drawing>
                <wp:inline distT="0" distB="0" distL="0" distR="0">
                  <wp:extent cx="2069392" cy="1409700"/>
                  <wp:effectExtent l="19050" t="0" r="7058" b="0"/>
                  <wp:docPr id="50" name="Bild 4" descr="D:\Zwischenablage\Pressebilder BH_Mick Vincenz\B-Hepworth_Presse-Teil-2\web-sized_30%\_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wischenablage\Pressebilder BH_Mick Vincenz\B-Hepworth_Presse-Teil-2\web-sized_30%\_MG_6630.jpg"/>
                          <pic:cNvPicPr>
                            <a:picLocks noChangeAspect="1" noChangeArrowheads="1"/>
                          </pic:cNvPicPr>
                        </pic:nvPicPr>
                        <pic:blipFill>
                          <a:blip r:embed="rId25" cstate="print"/>
                          <a:srcRect/>
                          <a:stretch>
                            <a:fillRect/>
                          </a:stretch>
                        </pic:blipFill>
                        <pic:spPr bwMode="auto">
                          <a:xfrm>
                            <a:off x="0" y="0"/>
                            <a:ext cx="2069392" cy="1409700"/>
                          </a:xfrm>
                          <a:prstGeom prst="rect">
                            <a:avLst/>
                          </a:prstGeom>
                          <a:noFill/>
                          <a:ln w="9525">
                            <a:noFill/>
                            <a:miter lim="800000"/>
                            <a:headEnd/>
                            <a:tailEnd/>
                          </a:ln>
                        </pic:spPr>
                      </pic:pic>
                    </a:graphicData>
                  </a:graphic>
                </wp:inline>
              </w:drawing>
            </w:r>
          </w:p>
        </w:tc>
        <w:tc>
          <w:tcPr>
            <w:tcW w:w="3402" w:type="dxa"/>
          </w:tcPr>
          <w:p w:rsidR="00B57011" w:rsidRPr="00B57011" w:rsidRDefault="00B57011" w:rsidP="00B57011">
            <w:pPr>
              <w:rPr>
                <w:bCs/>
                <w:iCs/>
              </w:rPr>
            </w:pPr>
            <w:r w:rsidRPr="00B57011">
              <w:rPr>
                <w:bCs/>
                <w:iCs/>
              </w:rPr>
              <w:t xml:space="preserve">9) Installation View Arp Museum Bahnhof Rolandseck 2016 with works </w:t>
            </w:r>
            <w:r>
              <w:rPr>
                <w:bCs/>
                <w:iCs/>
              </w:rPr>
              <w:t>by</w:t>
            </w:r>
            <w:r w:rsidRPr="00B57011">
              <w:rPr>
                <w:bCs/>
                <w:iCs/>
              </w:rPr>
              <w:t xml:space="preserve"> </w:t>
            </w:r>
            <w:r>
              <w:rPr>
                <w:bCs/>
                <w:iCs/>
              </w:rPr>
              <w:t>Barbara Hepworth a</w:t>
            </w:r>
            <w:r w:rsidRPr="00B57011">
              <w:rPr>
                <w:bCs/>
                <w:iCs/>
              </w:rPr>
              <w:t xml:space="preserve">nd Ben Nicholson, </w:t>
            </w:r>
            <w:r>
              <w:rPr>
                <w:bCs/>
                <w:iCs/>
              </w:rPr>
              <w:t>ph</w:t>
            </w:r>
            <w:r w:rsidRPr="00B57011">
              <w:rPr>
                <w:bCs/>
                <w:iCs/>
              </w:rPr>
              <w:t>oto: Mick Vincenz</w:t>
            </w:r>
          </w:p>
        </w:tc>
      </w:tr>
      <w:tr w:rsidR="00B57011" w:rsidRPr="006469AE" w:rsidTr="00A45D3F">
        <w:tc>
          <w:tcPr>
            <w:tcW w:w="3936" w:type="dxa"/>
          </w:tcPr>
          <w:p w:rsidR="00B57011" w:rsidRDefault="00B57011" w:rsidP="00A45D3F">
            <w:r>
              <w:rPr>
                <w:noProof/>
                <w:lang w:val="de-DE" w:eastAsia="de-DE" w:bidi="ar-SA"/>
              </w:rPr>
              <w:drawing>
                <wp:inline distT="0" distB="0" distL="0" distR="0">
                  <wp:extent cx="2047875" cy="1094419"/>
                  <wp:effectExtent l="19050" t="0" r="9525" b="0"/>
                  <wp:docPr id="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r="2842" b="4384"/>
                          <a:stretch>
                            <a:fillRect/>
                          </a:stretch>
                        </pic:blipFill>
                        <pic:spPr bwMode="auto">
                          <a:xfrm>
                            <a:off x="0" y="0"/>
                            <a:ext cx="2048781" cy="1094903"/>
                          </a:xfrm>
                          <a:prstGeom prst="rect">
                            <a:avLst/>
                          </a:prstGeom>
                          <a:noFill/>
                          <a:ln w="9525">
                            <a:noFill/>
                            <a:miter lim="800000"/>
                            <a:headEnd/>
                            <a:tailEnd/>
                          </a:ln>
                        </pic:spPr>
                      </pic:pic>
                    </a:graphicData>
                  </a:graphic>
                </wp:inline>
              </w:drawing>
            </w:r>
          </w:p>
          <w:p w:rsidR="00B57011" w:rsidRDefault="00B57011" w:rsidP="00A45D3F"/>
        </w:tc>
        <w:tc>
          <w:tcPr>
            <w:tcW w:w="3402" w:type="dxa"/>
          </w:tcPr>
          <w:p w:rsidR="00B57011" w:rsidRPr="00426F2E" w:rsidRDefault="00B57011" w:rsidP="00A45D3F">
            <w:r>
              <w:t xml:space="preserve">10) Barbara Hepworth, Large and Small Form, 1934, The Pier Arts Center Collection, Orkney, </w:t>
            </w:r>
            <w:r w:rsidRPr="00426F2E">
              <w:t>© Bowness</w:t>
            </w:r>
          </w:p>
          <w:p w:rsidR="00B57011" w:rsidRDefault="00B57011" w:rsidP="00A45D3F"/>
        </w:tc>
      </w:tr>
      <w:tr w:rsidR="00B57011" w:rsidRPr="00C40874" w:rsidTr="00A45D3F">
        <w:tc>
          <w:tcPr>
            <w:tcW w:w="3936" w:type="dxa"/>
          </w:tcPr>
          <w:p w:rsidR="00B57011" w:rsidRDefault="00B57011" w:rsidP="00A45D3F">
            <w:r w:rsidRPr="00FE445B">
              <w:rPr>
                <w:noProof/>
                <w:lang w:val="de-DE" w:eastAsia="de-DE" w:bidi="ar-SA"/>
              </w:rPr>
              <w:lastRenderedPageBreak/>
              <w:drawing>
                <wp:inline distT="0" distB="0" distL="0" distR="0">
                  <wp:extent cx="1220849" cy="1552575"/>
                  <wp:effectExtent l="19050" t="0" r="0" b="0"/>
                  <wp:docPr id="8" name="Bild 7" descr="http://images.tate.org.uk/sites/default/files/styles/thumbnail/public/t03129.jpg?itok=0DTRu3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ate.org.uk/sites/default/files/styles/thumbnail/public/t03129.jpg?itok=0DTRu3EH"/>
                          <pic:cNvPicPr>
                            <a:picLocks noChangeAspect="1" noChangeArrowheads="1"/>
                          </pic:cNvPicPr>
                        </pic:nvPicPr>
                        <pic:blipFill>
                          <a:blip r:embed="rId27" cstate="print"/>
                          <a:srcRect/>
                          <a:stretch>
                            <a:fillRect/>
                          </a:stretch>
                        </pic:blipFill>
                        <pic:spPr bwMode="auto">
                          <a:xfrm>
                            <a:off x="0" y="0"/>
                            <a:ext cx="1224352" cy="1557030"/>
                          </a:xfrm>
                          <a:prstGeom prst="rect">
                            <a:avLst/>
                          </a:prstGeom>
                          <a:noFill/>
                          <a:ln w="9525">
                            <a:noFill/>
                            <a:miter lim="800000"/>
                            <a:headEnd/>
                            <a:tailEnd/>
                          </a:ln>
                        </pic:spPr>
                      </pic:pic>
                    </a:graphicData>
                  </a:graphic>
                </wp:inline>
              </w:drawing>
            </w:r>
          </w:p>
          <w:p w:rsidR="00B57011" w:rsidRDefault="00B57011" w:rsidP="00A45D3F"/>
        </w:tc>
        <w:tc>
          <w:tcPr>
            <w:tcW w:w="3402" w:type="dxa"/>
          </w:tcPr>
          <w:p w:rsidR="00B57011" w:rsidRPr="008537FC" w:rsidRDefault="00B57011" w:rsidP="00B57011">
            <w:pPr>
              <w:spacing w:after="0"/>
            </w:pPr>
            <w:r>
              <w:rPr>
                <w:bCs/>
                <w:iCs/>
              </w:rPr>
              <w:t xml:space="preserve">11) Barbara Hepworth, </w:t>
            </w:r>
            <w:r w:rsidRPr="008537FC">
              <w:rPr>
                <w:bCs/>
                <w:iCs/>
              </w:rPr>
              <w:t>Infant</w:t>
            </w:r>
            <w:r>
              <w:rPr>
                <w:bCs/>
                <w:iCs/>
              </w:rPr>
              <w:t>,</w:t>
            </w:r>
            <w:r w:rsidRPr="008537FC">
              <w:rPr>
                <w:b/>
                <w:bCs/>
                <w:i/>
                <w:iCs/>
              </w:rPr>
              <w:t xml:space="preserve"> </w:t>
            </w:r>
            <w:r w:rsidRPr="008537FC">
              <w:t>1929</w:t>
            </w:r>
          </w:p>
          <w:p w:rsidR="00B57011" w:rsidRPr="00426F2E" w:rsidRDefault="00B57011" w:rsidP="00A45D3F">
            <w:r>
              <w:t xml:space="preserve">Tate, </w:t>
            </w:r>
            <w:r w:rsidRPr="00426F2E">
              <w:t>© Bowness</w:t>
            </w:r>
          </w:p>
          <w:p w:rsidR="00B57011" w:rsidRDefault="00B57011" w:rsidP="00A45D3F"/>
          <w:p w:rsidR="00B57011" w:rsidRDefault="00B57011" w:rsidP="00A45D3F"/>
        </w:tc>
      </w:tr>
      <w:tr w:rsidR="00B57011" w:rsidRPr="00B57011" w:rsidTr="00A45D3F">
        <w:tc>
          <w:tcPr>
            <w:tcW w:w="3936" w:type="dxa"/>
          </w:tcPr>
          <w:p w:rsidR="00B57011" w:rsidRDefault="00B57011" w:rsidP="00A45D3F">
            <w:pPr>
              <w:rPr>
                <w:noProof/>
                <w:lang w:eastAsia="de-DE"/>
              </w:rPr>
            </w:pPr>
            <w:r>
              <w:rPr>
                <w:noProof/>
                <w:lang w:val="de-DE" w:eastAsia="de-DE" w:bidi="ar-SA"/>
              </w:rPr>
              <w:drawing>
                <wp:inline distT="0" distB="0" distL="0" distR="0">
                  <wp:extent cx="2288122" cy="1524000"/>
                  <wp:effectExtent l="19050" t="0" r="0" b="0"/>
                  <wp:docPr id="51" name="Bild 5" descr="D:\Zwischenablage\Pressebilder BH_Mick Vincenz\B-Hepworth_Presse-Teil-3\web-sized_30%_3\_MG_6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wischenablage\Pressebilder BH_Mick Vincenz\B-Hepworth_Presse-Teil-3\web-sized_30%_3\_MG_6582.jpg"/>
                          <pic:cNvPicPr>
                            <a:picLocks noChangeAspect="1" noChangeArrowheads="1"/>
                          </pic:cNvPicPr>
                        </pic:nvPicPr>
                        <pic:blipFill>
                          <a:blip r:embed="rId28" cstate="print"/>
                          <a:srcRect/>
                          <a:stretch>
                            <a:fillRect/>
                          </a:stretch>
                        </pic:blipFill>
                        <pic:spPr bwMode="auto">
                          <a:xfrm>
                            <a:off x="0" y="0"/>
                            <a:ext cx="2288122" cy="1524000"/>
                          </a:xfrm>
                          <a:prstGeom prst="rect">
                            <a:avLst/>
                          </a:prstGeom>
                          <a:noFill/>
                          <a:ln w="9525">
                            <a:noFill/>
                            <a:miter lim="800000"/>
                            <a:headEnd/>
                            <a:tailEnd/>
                          </a:ln>
                        </pic:spPr>
                      </pic:pic>
                    </a:graphicData>
                  </a:graphic>
                </wp:inline>
              </w:drawing>
            </w:r>
          </w:p>
          <w:p w:rsidR="00B57011" w:rsidRDefault="00B57011" w:rsidP="00A45D3F">
            <w:pPr>
              <w:rPr>
                <w:noProof/>
                <w:lang w:eastAsia="de-DE"/>
              </w:rPr>
            </w:pPr>
          </w:p>
        </w:tc>
        <w:tc>
          <w:tcPr>
            <w:tcW w:w="3402" w:type="dxa"/>
          </w:tcPr>
          <w:p w:rsidR="00B57011" w:rsidRPr="00B57011" w:rsidRDefault="00B57011" w:rsidP="00B57011">
            <w:pPr>
              <w:rPr>
                <w:bCs/>
                <w:iCs/>
              </w:rPr>
            </w:pPr>
            <w:r w:rsidRPr="00B57011">
              <w:rPr>
                <w:bCs/>
                <w:iCs/>
              </w:rPr>
              <w:t xml:space="preserve">12) Installation View Arp Museum Bahnhof Rolandseck 2016, with works </w:t>
            </w:r>
            <w:r>
              <w:rPr>
                <w:bCs/>
                <w:iCs/>
              </w:rPr>
              <w:t>by</w:t>
            </w:r>
            <w:r w:rsidRPr="00B57011">
              <w:rPr>
                <w:bCs/>
                <w:iCs/>
              </w:rPr>
              <w:t xml:space="preserve"> Alan Durst, John Skeaping</w:t>
            </w:r>
            <w:r>
              <w:rPr>
                <w:bCs/>
                <w:iCs/>
              </w:rPr>
              <w:t xml:space="preserve"> a</w:t>
            </w:r>
            <w:r w:rsidRPr="00B57011">
              <w:rPr>
                <w:bCs/>
                <w:iCs/>
              </w:rPr>
              <w:t>nd Bar</w:t>
            </w:r>
            <w:r>
              <w:rPr>
                <w:bCs/>
                <w:iCs/>
              </w:rPr>
              <w:t>bara Hepworth, ph</w:t>
            </w:r>
            <w:r w:rsidRPr="00B57011">
              <w:rPr>
                <w:bCs/>
                <w:iCs/>
              </w:rPr>
              <w:t>oto: Mick Vincenz</w:t>
            </w:r>
          </w:p>
        </w:tc>
      </w:tr>
      <w:tr w:rsidR="00B57011" w:rsidRPr="006469AE" w:rsidTr="00A45D3F">
        <w:tc>
          <w:tcPr>
            <w:tcW w:w="3936" w:type="dxa"/>
          </w:tcPr>
          <w:p w:rsidR="00B57011" w:rsidRDefault="00B57011" w:rsidP="00A45D3F">
            <w:r w:rsidRPr="00FE445B">
              <w:rPr>
                <w:noProof/>
                <w:lang w:val="de-DE" w:eastAsia="de-DE" w:bidi="ar-SA"/>
              </w:rPr>
              <w:drawing>
                <wp:inline distT="0" distB="0" distL="0" distR="0">
                  <wp:extent cx="1266825" cy="1647634"/>
                  <wp:effectExtent l="19050" t="0" r="9525" b="0"/>
                  <wp:docPr id="11" name="Bild 4" descr="http://images.tate.org.uk/sites/default/files/styles/thumbnail/public/hepworth_photogram1_1.jpg?itok=8yvAf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ate.org.uk/sites/default/files/styles/thumbnail/public/hepworth_photogram1_1.jpg?itok=8yvAfuaV"/>
                          <pic:cNvPicPr>
                            <a:picLocks noChangeAspect="1" noChangeArrowheads="1"/>
                          </pic:cNvPicPr>
                        </pic:nvPicPr>
                        <pic:blipFill>
                          <a:blip r:embed="rId29" cstate="print"/>
                          <a:srcRect/>
                          <a:stretch>
                            <a:fillRect/>
                          </a:stretch>
                        </pic:blipFill>
                        <pic:spPr bwMode="auto">
                          <a:xfrm>
                            <a:off x="0" y="0"/>
                            <a:ext cx="1265135" cy="1645436"/>
                          </a:xfrm>
                          <a:prstGeom prst="rect">
                            <a:avLst/>
                          </a:prstGeom>
                          <a:noFill/>
                          <a:ln w="9525">
                            <a:noFill/>
                            <a:miter lim="800000"/>
                            <a:headEnd/>
                            <a:tailEnd/>
                          </a:ln>
                        </pic:spPr>
                      </pic:pic>
                    </a:graphicData>
                  </a:graphic>
                </wp:inline>
              </w:drawing>
            </w:r>
          </w:p>
        </w:tc>
        <w:tc>
          <w:tcPr>
            <w:tcW w:w="3402" w:type="dxa"/>
          </w:tcPr>
          <w:p w:rsidR="00B57011" w:rsidRPr="008537FC" w:rsidRDefault="00B57011" w:rsidP="00A45D3F">
            <w:r>
              <w:rPr>
                <w:bCs/>
              </w:rPr>
              <w:t>13) Barbara Hepworth, Self-p</w:t>
            </w:r>
            <w:r w:rsidRPr="002933DC">
              <w:rPr>
                <w:bCs/>
              </w:rPr>
              <w:t>hotogram</w:t>
            </w:r>
            <w:r>
              <w:rPr>
                <w:bCs/>
              </w:rPr>
              <w:t>,</w:t>
            </w:r>
            <w:r w:rsidRPr="002933DC">
              <w:rPr>
                <w:bCs/>
              </w:rPr>
              <w:t xml:space="preserve"> 1933</w:t>
            </w:r>
            <w:r>
              <w:rPr>
                <w:bCs/>
              </w:rPr>
              <w:t>,</w:t>
            </w:r>
            <w:r>
              <w:t xml:space="preserve"> Tate Library and Archive: Papers of Dame Barbara Hepworth, </w:t>
            </w:r>
            <w:r w:rsidRPr="008537FC">
              <w:t>© Bowness</w:t>
            </w:r>
          </w:p>
          <w:p w:rsidR="00B57011" w:rsidRDefault="00B57011" w:rsidP="00A45D3F"/>
        </w:tc>
      </w:tr>
    </w:tbl>
    <w:p w:rsidR="006D1FB8" w:rsidRDefault="006D1FB8" w:rsidP="00A11933">
      <w:pPr>
        <w:spacing w:after="0" w:line="240" w:lineRule="auto"/>
        <w:rPr>
          <w:rFonts w:ascii="Helvetica" w:hAnsi="Helvetica" w:cs="Helvetica"/>
          <w:b/>
          <w:sz w:val="28"/>
        </w:rPr>
      </w:pPr>
      <w:bookmarkStart w:id="5" w:name="_GoBack"/>
      <w:bookmarkEnd w:id="5"/>
    </w:p>
    <w:p w:rsidR="006D1FB8" w:rsidRDefault="006D1FB8"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D248B6" w:rsidRDefault="00D248B6" w:rsidP="00A11933">
      <w:pPr>
        <w:spacing w:after="0" w:line="240" w:lineRule="auto"/>
        <w:rPr>
          <w:rFonts w:ascii="Helvetica" w:hAnsi="Helvetica" w:cs="Helvetica"/>
          <w:b/>
          <w:sz w:val="28"/>
        </w:rPr>
      </w:pPr>
    </w:p>
    <w:p w:rsidR="007E287F" w:rsidRPr="00B236EB" w:rsidRDefault="00A45D3F" w:rsidP="00A11933">
      <w:pPr>
        <w:spacing w:after="0" w:line="240" w:lineRule="auto"/>
        <w:rPr>
          <w:rFonts w:ascii="Helvetica" w:hAnsi="Helvetica" w:cs="Helvetica"/>
          <w:b/>
          <w:bCs/>
          <w:sz w:val="26"/>
          <w:szCs w:val="26"/>
        </w:rPr>
      </w:pPr>
      <w:r w:rsidRPr="00A45D3F">
        <w:rPr>
          <w:rFonts w:ascii="Helvetica" w:hAnsi="Helvetica" w:cs="Helvetica"/>
          <w:b/>
          <w:sz w:val="28"/>
        </w:rPr>
        <w:lastRenderedPageBreak/>
        <w:t>Preview of Coming Exhibitions for 2016/</w:t>
      </w:r>
      <w:r>
        <w:rPr>
          <w:rFonts w:ascii="Helvetica" w:hAnsi="Helvetica" w:cs="Helvetica"/>
          <w:b/>
          <w:sz w:val="28"/>
        </w:rPr>
        <w:t>2017</w:t>
      </w:r>
      <w:r w:rsidR="007E287F" w:rsidRPr="00B236EB">
        <w:rPr>
          <w:rFonts w:ascii="Helvetica" w:hAnsi="Helvetica" w:cs="Helvetica"/>
          <w:b/>
          <w:sz w:val="28"/>
        </w:rPr>
        <w:tab/>
      </w:r>
      <w:r w:rsidR="007E287F" w:rsidRPr="00B236EB">
        <w:rPr>
          <w:rFonts w:ascii="Helvetica" w:hAnsi="Helvetica" w:cs="Helvetica"/>
          <w:b/>
        </w:rPr>
        <w:tab/>
      </w:r>
    </w:p>
    <w:p w:rsidR="007E287F" w:rsidRPr="00B236EB" w:rsidRDefault="007E287F" w:rsidP="007E287F">
      <w:pPr>
        <w:pStyle w:val="Textkrper-Einzug2"/>
        <w:tabs>
          <w:tab w:val="left" w:pos="5103"/>
          <w:tab w:val="left" w:pos="5558"/>
        </w:tabs>
        <w:ind w:left="0"/>
        <w:rPr>
          <w:rFonts w:ascii="Helvetica" w:hAnsi="Helvetica" w:cs="Helvetica"/>
        </w:rPr>
      </w:pPr>
    </w:p>
    <w:p w:rsidR="007E287F" w:rsidRPr="00B236EB" w:rsidRDefault="009F0107" w:rsidP="007E287F">
      <w:pPr>
        <w:pStyle w:val="Textkrper-Einzug2"/>
        <w:tabs>
          <w:tab w:val="left" w:pos="5103"/>
          <w:tab w:val="left" w:pos="5558"/>
        </w:tabs>
        <w:ind w:left="0"/>
        <w:rPr>
          <w:rFonts w:ascii="Helvetica" w:hAnsi="Helvetica" w:cs="Helvetica"/>
          <w:b/>
        </w:rPr>
      </w:pPr>
      <w:r w:rsidRPr="00B236EB">
        <w:rPr>
          <w:rFonts w:ascii="Helvetica" w:hAnsi="Helvetica" w:cs="Helvetica"/>
          <w:b/>
        </w:rPr>
        <w:t>Still running from 2015 – annual theme »free space«:</w:t>
      </w:r>
      <w:r w:rsidR="007E287F" w:rsidRPr="00B236EB">
        <w:rPr>
          <w:rFonts w:ascii="Helvetica" w:hAnsi="Helvetica" w:cs="Helvetica"/>
        </w:rPr>
        <w:tab/>
      </w:r>
      <w:r w:rsidR="007E287F" w:rsidRPr="00B236EB">
        <w:rPr>
          <w:rFonts w:ascii="Helvetica" w:hAnsi="Helvetica" w:cs="Helvetica"/>
        </w:rPr>
        <w:tab/>
      </w:r>
    </w:p>
    <w:p w:rsidR="007E287F" w:rsidRPr="00A45D3F" w:rsidRDefault="00A11933" w:rsidP="007E287F">
      <w:pPr>
        <w:pStyle w:val="Textkrper-Einzug2"/>
        <w:tabs>
          <w:tab w:val="left" w:pos="5103"/>
          <w:tab w:val="left" w:pos="5558"/>
        </w:tabs>
        <w:spacing w:after="0" w:line="240" w:lineRule="auto"/>
        <w:ind w:left="5103" w:hanging="5097"/>
        <w:rPr>
          <w:rFonts w:ascii="Helvetica" w:hAnsi="Helvetica" w:cs="Helvetica"/>
          <w:b/>
        </w:rPr>
      </w:pPr>
      <w:r w:rsidRPr="00A45D3F">
        <w:rPr>
          <w:rFonts w:ascii="Helvetica" w:hAnsi="Helvetica" w:cs="Helvetica"/>
        </w:rPr>
        <w:t>bis 16</w:t>
      </w:r>
      <w:r w:rsidR="007E287F" w:rsidRPr="00A45D3F">
        <w:rPr>
          <w:rFonts w:ascii="Helvetica" w:hAnsi="Helvetica" w:cs="Helvetica"/>
        </w:rPr>
        <w:t>.10.2016</w:t>
      </w:r>
      <w:r w:rsidR="007E287F" w:rsidRPr="00A45D3F">
        <w:rPr>
          <w:rFonts w:ascii="Helvetica" w:hAnsi="Helvetica" w:cs="Helvetica"/>
        </w:rPr>
        <w:tab/>
      </w:r>
      <w:r w:rsidR="007E287F" w:rsidRPr="00A45D3F">
        <w:rPr>
          <w:rFonts w:ascii="Helvetica" w:hAnsi="Helvetica" w:cs="Helvetica"/>
          <w:b/>
        </w:rPr>
        <w:t xml:space="preserve">Kunstkammer Rau 10: </w:t>
      </w:r>
    </w:p>
    <w:p w:rsidR="007E287F" w:rsidRPr="00B236EB" w:rsidRDefault="007E287F" w:rsidP="007E287F">
      <w:pPr>
        <w:pStyle w:val="Textkrper-Einzug2"/>
        <w:tabs>
          <w:tab w:val="left" w:pos="5103"/>
          <w:tab w:val="left" w:pos="5558"/>
        </w:tabs>
        <w:spacing w:after="0" w:line="240" w:lineRule="auto"/>
        <w:ind w:left="5103" w:hanging="5097"/>
        <w:rPr>
          <w:rFonts w:ascii="Helvetica" w:hAnsi="Helvetica" w:cs="Helvetica"/>
          <w:b/>
        </w:rPr>
      </w:pPr>
      <w:r w:rsidRPr="00A45D3F">
        <w:rPr>
          <w:rFonts w:ascii="Helvetica" w:hAnsi="Helvetica" w:cs="Helvetica"/>
          <w:b/>
        </w:rPr>
        <w:tab/>
      </w:r>
      <w:r w:rsidR="00B57011" w:rsidRPr="00B236EB">
        <w:rPr>
          <w:rFonts w:ascii="Helvetica" w:hAnsi="Helvetica" w:cs="Helvetica"/>
          <w:b/>
        </w:rPr>
        <w:t>Children‘s Lives b</w:t>
      </w:r>
      <w:r w:rsidR="00B57011" w:rsidRPr="00B236EB">
        <w:rPr>
          <w:rFonts w:ascii="Helvetica" w:hAnsi="Helvetica" w:cs="Helvetica"/>
          <w:b/>
        </w:rPr>
        <w:t>e</w:t>
      </w:r>
      <w:r w:rsidR="00B57011" w:rsidRPr="00B236EB">
        <w:rPr>
          <w:rFonts w:ascii="Helvetica" w:hAnsi="Helvetica" w:cs="Helvetica"/>
          <w:b/>
        </w:rPr>
        <w:t>tween Wish and Reality</w:t>
      </w:r>
      <w:r w:rsidRPr="00B236EB">
        <w:rPr>
          <w:rFonts w:ascii="Helvetica" w:hAnsi="Helvetica" w:cs="Helvetica"/>
        </w:rPr>
        <w:tab/>
      </w:r>
    </w:p>
    <w:p w:rsidR="007E3650" w:rsidRPr="00B236EB" w:rsidRDefault="007E3650" w:rsidP="007E287F">
      <w:pPr>
        <w:pStyle w:val="Textkrper-Einzug2"/>
        <w:tabs>
          <w:tab w:val="left" w:pos="5103"/>
          <w:tab w:val="left" w:pos="5558"/>
        </w:tabs>
        <w:ind w:left="0"/>
        <w:rPr>
          <w:rFonts w:ascii="Helvetica" w:hAnsi="Helvetica" w:cs="Helvetica"/>
          <w:b/>
        </w:rPr>
      </w:pPr>
    </w:p>
    <w:p w:rsidR="007E287F" w:rsidRPr="00B236EB" w:rsidRDefault="007E287F" w:rsidP="007E287F">
      <w:pPr>
        <w:pStyle w:val="Textkrper-Einzug2"/>
        <w:tabs>
          <w:tab w:val="left" w:pos="5103"/>
          <w:tab w:val="left" w:pos="5558"/>
        </w:tabs>
        <w:ind w:left="0"/>
        <w:rPr>
          <w:rFonts w:ascii="Helvetica" w:hAnsi="Helvetica" w:cs="Helvetica"/>
          <w:b/>
          <w:lang w:val="de-DE"/>
        </w:rPr>
      </w:pPr>
      <w:r w:rsidRPr="00B236EB">
        <w:rPr>
          <w:rFonts w:ascii="Helvetica" w:hAnsi="Helvetica" w:cs="Helvetica"/>
          <w:b/>
          <w:lang w:val="de-DE"/>
        </w:rPr>
        <w:t>2016</w:t>
      </w:r>
      <w:r w:rsidR="009F0107" w:rsidRPr="00B236EB">
        <w:rPr>
          <w:rFonts w:ascii="Helvetica" w:hAnsi="Helvetica" w:cs="Helvetica"/>
          <w:b/>
          <w:lang w:val="de-DE"/>
        </w:rPr>
        <w:t xml:space="preserve"> – annual theme</w:t>
      </w:r>
      <w:r w:rsidRPr="00B236EB">
        <w:rPr>
          <w:rFonts w:ascii="Helvetica" w:hAnsi="Helvetica" w:cs="Helvetica"/>
          <w:b/>
          <w:lang w:val="de-DE"/>
        </w:rPr>
        <w:t xml:space="preserve"> »Galerie Dada«</w:t>
      </w:r>
    </w:p>
    <w:p w:rsidR="007E287F" w:rsidRPr="00B236EB" w:rsidRDefault="009F0107" w:rsidP="00B57011">
      <w:pPr>
        <w:pStyle w:val="Textkrper-Einzug2"/>
        <w:tabs>
          <w:tab w:val="left" w:pos="5103"/>
          <w:tab w:val="left" w:pos="5558"/>
        </w:tabs>
        <w:spacing w:line="240" w:lineRule="auto"/>
        <w:ind w:left="5100" w:hanging="5100"/>
        <w:rPr>
          <w:rFonts w:ascii="Helvetica" w:hAnsi="Helvetica" w:cs="Helvetica"/>
          <w:b/>
        </w:rPr>
      </w:pPr>
      <w:r w:rsidRPr="00B236EB">
        <w:rPr>
          <w:rFonts w:ascii="Helvetica" w:hAnsi="Helvetica" w:cs="Helvetica"/>
        </w:rPr>
        <w:t>14 February</w:t>
      </w:r>
      <w:r w:rsidR="007E287F" w:rsidRPr="00B236EB">
        <w:rPr>
          <w:rFonts w:ascii="Helvetica" w:hAnsi="Helvetica" w:cs="Helvetica"/>
        </w:rPr>
        <w:t xml:space="preserve"> </w:t>
      </w:r>
      <w:r w:rsidRPr="00B236EB">
        <w:rPr>
          <w:rFonts w:ascii="Helvetica" w:hAnsi="Helvetica" w:cs="Helvetica"/>
        </w:rPr>
        <w:t xml:space="preserve">to 10 July </w:t>
      </w:r>
      <w:r w:rsidR="007E287F" w:rsidRPr="00B236EB">
        <w:rPr>
          <w:rFonts w:ascii="Helvetica" w:hAnsi="Helvetica" w:cs="Helvetica"/>
        </w:rPr>
        <w:t>2016</w:t>
      </w:r>
      <w:r w:rsidR="007E287F" w:rsidRPr="00B236EB">
        <w:rPr>
          <w:rFonts w:ascii="Helvetica" w:hAnsi="Helvetica" w:cs="Helvetica"/>
        </w:rPr>
        <w:tab/>
      </w:r>
      <w:r w:rsidR="00B57011" w:rsidRPr="00B236EB">
        <w:rPr>
          <w:rFonts w:ascii="Helvetica" w:hAnsi="Helvetica" w:cs="Helvetica"/>
        </w:rPr>
        <w:tab/>
      </w:r>
      <w:r w:rsidR="00B57011" w:rsidRPr="00B236EB">
        <w:rPr>
          <w:rFonts w:ascii="Helvetica" w:hAnsi="Helvetica" w:cs="Helvetica"/>
          <w:b/>
        </w:rPr>
        <w:t>Genesis</w:t>
      </w:r>
      <w:r w:rsidR="007E287F" w:rsidRPr="00B236EB">
        <w:rPr>
          <w:rFonts w:ascii="Helvetica" w:hAnsi="Helvetica" w:cs="Helvetica"/>
          <w:b/>
        </w:rPr>
        <w:t xml:space="preserve"> Dada. 100 </w:t>
      </w:r>
      <w:r w:rsidR="00B57011" w:rsidRPr="00B236EB">
        <w:rPr>
          <w:rFonts w:ascii="Helvetica" w:hAnsi="Helvetica" w:cs="Helvetica"/>
          <w:b/>
        </w:rPr>
        <w:t>Years of</w:t>
      </w:r>
      <w:r w:rsidR="007E287F" w:rsidRPr="00B236EB">
        <w:rPr>
          <w:rFonts w:ascii="Helvetica" w:hAnsi="Helvetica" w:cs="Helvetica"/>
          <w:b/>
        </w:rPr>
        <w:t xml:space="preserve"> Dada </w:t>
      </w:r>
      <w:r w:rsidR="00B57011" w:rsidRPr="00B236EB">
        <w:rPr>
          <w:rFonts w:ascii="Helvetica" w:hAnsi="Helvetica" w:cs="Helvetica"/>
          <w:b/>
        </w:rPr>
        <w:t xml:space="preserve"> </w:t>
      </w:r>
      <w:r w:rsidR="007E287F" w:rsidRPr="00B236EB">
        <w:rPr>
          <w:rFonts w:ascii="Helvetica" w:hAnsi="Helvetica" w:cs="Helvetica"/>
          <w:b/>
        </w:rPr>
        <w:t>Zürich</w:t>
      </w:r>
      <w:r w:rsidR="007E287F" w:rsidRPr="00B236EB">
        <w:rPr>
          <w:rFonts w:ascii="Helvetica" w:hAnsi="Helvetica" w:cs="Helvetica"/>
        </w:rPr>
        <w:tab/>
      </w:r>
      <w:r w:rsidR="007E287F" w:rsidRPr="00B236EB">
        <w:rPr>
          <w:rFonts w:ascii="Helvetica" w:hAnsi="Helvetica" w:cs="Helvetica"/>
        </w:rPr>
        <w:tab/>
      </w:r>
    </w:p>
    <w:p w:rsidR="007E287F" w:rsidRPr="00B236EB" w:rsidRDefault="007E287F" w:rsidP="007E287F">
      <w:pPr>
        <w:pStyle w:val="Textkrper-Einzug2"/>
        <w:tabs>
          <w:tab w:val="left" w:pos="5103"/>
          <w:tab w:val="left" w:pos="5558"/>
        </w:tabs>
        <w:spacing w:line="276" w:lineRule="auto"/>
        <w:ind w:left="5103" w:hanging="5097"/>
        <w:rPr>
          <w:rFonts w:ascii="Helvetica" w:hAnsi="Helvetica" w:cs="Helvetica"/>
          <w:b/>
        </w:rPr>
      </w:pPr>
      <w:r w:rsidRPr="00B236EB">
        <w:rPr>
          <w:rFonts w:ascii="Helvetica" w:hAnsi="Helvetica" w:cs="Helvetica"/>
        </w:rPr>
        <w:t>22</w:t>
      </w:r>
      <w:r w:rsidR="004B151A" w:rsidRPr="00B236EB">
        <w:rPr>
          <w:rFonts w:ascii="Helvetica" w:hAnsi="Helvetica" w:cs="Helvetica"/>
        </w:rPr>
        <w:t xml:space="preserve"> May to </w:t>
      </w:r>
      <w:r w:rsidRPr="00B236EB">
        <w:rPr>
          <w:rFonts w:ascii="Helvetica" w:hAnsi="Helvetica" w:cs="Helvetica"/>
        </w:rPr>
        <w:t>28</w:t>
      </w:r>
      <w:r w:rsidR="004B151A" w:rsidRPr="00B236EB">
        <w:rPr>
          <w:rFonts w:ascii="Helvetica" w:hAnsi="Helvetica" w:cs="Helvetica"/>
        </w:rPr>
        <w:t xml:space="preserve"> August </w:t>
      </w:r>
      <w:r w:rsidRPr="00B236EB">
        <w:rPr>
          <w:rFonts w:ascii="Helvetica" w:hAnsi="Helvetica" w:cs="Helvetica"/>
        </w:rPr>
        <w:t>2016</w:t>
      </w:r>
      <w:r w:rsidRPr="00B236EB">
        <w:rPr>
          <w:rFonts w:ascii="Helvetica" w:hAnsi="Helvetica" w:cs="Helvetica"/>
        </w:rPr>
        <w:tab/>
      </w:r>
      <w:r w:rsidRPr="00B236EB">
        <w:rPr>
          <w:rFonts w:ascii="Helvetica" w:hAnsi="Helvetica" w:cs="Helvetica"/>
          <w:b/>
        </w:rPr>
        <w:t>Barbara Hepworth. Sculpture for a Modern World</w:t>
      </w:r>
    </w:p>
    <w:p w:rsidR="007E287F" w:rsidRPr="00B236EB" w:rsidRDefault="007E287F" w:rsidP="007E287F">
      <w:pPr>
        <w:pStyle w:val="Textkrper-Einzug2"/>
        <w:tabs>
          <w:tab w:val="left" w:pos="5103"/>
          <w:tab w:val="left" w:pos="5558"/>
        </w:tabs>
        <w:spacing w:after="0" w:line="240" w:lineRule="auto"/>
        <w:ind w:left="5103" w:hanging="5097"/>
        <w:rPr>
          <w:rFonts w:ascii="Helvetica" w:hAnsi="Helvetica" w:cs="Helvetica"/>
        </w:rPr>
      </w:pPr>
      <w:r w:rsidRPr="00B236EB">
        <w:rPr>
          <w:rFonts w:ascii="Helvetica" w:hAnsi="Helvetica" w:cs="Helvetica"/>
        </w:rPr>
        <w:t>4</w:t>
      </w:r>
      <w:r w:rsidR="004B151A" w:rsidRPr="00B236EB">
        <w:rPr>
          <w:rFonts w:ascii="Helvetica" w:hAnsi="Helvetica" w:cs="Helvetica"/>
        </w:rPr>
        <w:t xml:space="preserve"> June to</w:t>
      </w:r>
      <w:r w:rsidRPr="00B236EB">
        <w:rPr>
          <w:rFonts w:ascii="Helvetica" w:hAnsi="Helvetica" w:cs="Helvetica"/>
        </w:rPr>
        <w:t xml:space="preserve"> </w:t>
      </w:r>
      <w:r w:rsidR="004B151A" w:rsidRPr="00B236EB">
        <w:rPr>
          <w:rFonts w:ascii="Helvetica" w:hAnsi="Helvetica" w:cs="Helvetica"/>
        </w:rPr>
        <w:t xml:space="preserve">31 July </w:t>
      </w:r>
      <w:r w:rsidRPr="00B236EB">
        <w:rPr>
          <w:rFonts w:ascii="Helvetica" w:hAnsi="Helvetica" w:cs="Helvetica"/>
        </w:rPr>
        <w:t>2016</w:t>
      </w:r>
      <w:r w:rsidRPr="00B236EB">
        <w:rPr>
          <w:rFonts w:ascii="Helvetica" w:hAnsi="Helvetica" w:cs="Helvetica"/>
        </w:rPr>
        <w:tab/>
      </w:r>
      <w:r w:rsidR="004B151A" w:rsidRPr="00B236EB">
        <w:rPr>
          <w:rFonts w:ascii="Helvetica" w:hAnsi="Helvetica" w:cs="Helvetica"/>
          <w:b/>
        </w:rPr>
        <w:t>Youth Art Prize</w:t>
      </w:r>
      <w:r w:rsidRPr="00B236EB">
        <w:rPr>
          <w:rFonts w:ascii="Helvetica" w:hAnsi="Helvetica" w:cs="Helvetica"/>
          <w:b/>
        </w:rPr>
        <w:t xml:space="preserve"> 2016</w:t>
      </w:r>
    </w:p>
    <w:p w:rsidR="007E287F" w:rsidRPr="00B236EB" w:rsidRDefault="007E287F" w:rsidP="007E287F">
      <w:pPr>
        <w:pStyle w:val="Textkrper-Einzug2"/>
        <w:tabs>
          <w:tab w:val="left" w:pos="5103"/>
          <w:tab w:val="left" w:pos="5558"/>
        </w:tabs>
        <w:spacing w:after="0" w:line="240" w:lineRule="auto"/>
        <w:rPr>
          <w:rFonts w:ascii="Helvetica" w:hAnsi="Helvetica" w:cs="Helvetica"/>
        </w:rPr>
      </w:pPr>
      <w:r w:rsidRPr="00B236EB">
        <w:rPr>
          <w:rFonts w:ascii="Helvetica" w:hAnsi="Helvetica" w:cs="Helvetica"/>
          <w:b/>
        </w:rPr>
        <w:tab/>
      </w:r>
      <w:r w:rsidRPr="00B236EB">
        <w:rPr>
          <w:rFonts w:ascii="Helvetica" w:hAnsi="Helvetica" w:cs="Helvetica"/>
          <w:b/>
        </w:rPr>
        <w:tab/>
      </w:r>
    </w:p>
    <w:p w:rsidR="007E287F" w:rsidRPr="00B236EB" w:rsidRDefault="007E287F" w:rsidP="007E287F">
      <w:pPr>
        <w:pStyle w:val="Textkrper-Einzug2"/>
        <w:tabs>
          <w:tab w:val="left" w:pos="5103"/>
          <w:tab w:val="left" w:pos="5558"/>
        </w:tabs>
        <w:spacing w:after="0" w:line="240" w:lineRule="auto"/>
        <w:ind w:left="0"/>
        <w:rPr>
          <w:rFonts w:ascii="Helvetica" w:hAnsi="Helvetica" w:cs="Helvetica"/>
        </w:rPr>
      </w:pPr>
      <w:r w:rsidRPr="00B236EB">
        <w:rPr>
          <w:rFonts w:ascii="Helvetica" w:hAnsi="Helvetica" w:cs="Helvetica"/>
        </w:rPr>
        <w:t>30</w:t>
      </w:r>
      <w:r w:rsidR="004B151A" w:rsidRPr="00B236EB">
        <w:rPr>
          <w:rFonts w:ascii="Helvetica" w:hAnsi="Helvetica" w:cs="Helvetica"/>
        </w:rPr>
        <w:t xml:space="preserve"> July </w:t>
      </w:r>
      <w:r w:rsidRPr="00B236EB">
        <w:rPr>
          <w:rFonts w:ascii="Helvetica" w:hAnsi="Helvetica" w:cs="Helvetica"/>
        </w:rPr>
        <w:t xml:space="preserve">2016 </w:t>
      </w:r>
      <w:r w:rsidR="004B151A" w:rsidRPr="00B236EB">
        <w:rPr>
          <w:rFonts w:ascii="Helvetica" w:hAnsi="Helvetica" w:cs="Helvetica"/>
        </w:rPr>
        <w:t xml:space="preserve">to </w:t>
      </w:r>
      <w:r w:rsidRPr="00B236EB">
        <w:rPr>
          <w:rFonts w:ascii="Helvetica" w:hAnsi="Helvetica" w:cs="Helvetica"/>
        </w:rPr>
        <w:t>23</w:t>
      </w:r>
      <w:r w:rsidR="004B151A" w:rsidRPr="00B236EB">
        <w:rPr>
          <w:rFonts w:ascii="Helvetica" w:hAnsi="Helvetica" w:cs="Helvetica"/>
        </w:rPr>
        <w:t xml:space="preserve"> April </w:t>
      </w:r>
      <w:r w:rsidRPr="00B236EB">
        <w:rPr>
          <w:rFonts w:ascii="Helvetica" w:hAnsi="Helvetica" w:cs="Helvetica"/>
        </w:rPr>
        <w:t>2017</w:t>
      </w:r>
      <w:r w:rsidRPr="00B236EB">
        <w:rPr>
          <w:rFonts w:ascii="Helvetica" w:hAnsi="Helvetica" w:cs="Helvetica"/>
        </w:rPr>
        <w:tab/>
      </w:r>
      <w:r w:rsidR="004B151A" w:rsidRPr="00B236EB">
        <w:rPr>
          <w:rFonts w:ascii="Helvetica" w:hAnsi="Helvetica" w:cs="Helvetica"/>
          <w:b/>
        </w:rPr>
        <w:t>Arp Collection</w:t>
      </w:r>
      <w:r w:rsidRPr="00B236EB">
        <w:rPr>
          <w:rFonts w:ascii="Helvetica" w:hAnsi="Helvetica" w:cs="Helvetica"/>
          <w:b/>
        </w:rPr>
        <w:t xml:space="preserve"> 2016</w:t>
      </w:r>
    </w:p>
    <w:p w:rsidR="007E287F" w:rsidRPr="00B236EB" w:rsidRDefault="007E287F" w:rsidP="007E287F">
      <w:pPr>
        <w:pStyle w:val="Textkrper-Einzug2"/>
        <w:tabs>
          <w:tab w:val="left" w:pos="5103"/>
          <w:tab w:val="left" w:pos="5558"/>
        </w:tabs>
        <w:spacing w:after="0" w:line="240" w:lineRule="auto"/>
        <w:rPr>
          <w:rFonts w:ascii="Helvetica" w:hAnsi="Helvetica" w:cs="Helvetica"/>
        </w:rPr>
      </w:pPr>
    </w:p>
    <w:p w:rsidR="007E287F" w:rsidRPr="00B236EB" w:rsidRDefault="007E287F" w:rsidP="007E287F">
      <w:pPr>
        <w:pStyle w:val="Textkrper-Einzug2"/>
        <w:tabs>
          <w:tab w:val="left" w:pos="5103"/>
          <w:tab w:val="left" w:pos="5558"/>
        </w:tabs>
        <w:spacing w:after="0" w:line="240" w:lineRule="auto"/>
        <w:ind w:left="0"/>
        <w:rPr>
          <w:rFonts w:ascii="Helvetica" w:hAnsi="Helvetica" w:cs="Helvetica"/>
        </w:rPr>
      </w:pPr>
      <w:r w:rsidRPr="00B236EB">
        <w:rPr>
          <w:rFonts w:ascii="Helvetica" w:hAnsi="Helvetica" w:cs="Helvetica"/>
        </w:rPr>
        <w:t>21</w:t>
      </w:r>
      <w:r w:rsidR="004B151A" w:rsidRPr="00B236EB">
        <w:rPr>
          <w:rFonts w:ascii="Helvetica" w:hAnsi="Helvetica" w:cs="Helvetica"/>
        </w:rPr>
        <w:t xml:space="preserve"> August </w:t>
      </w:r>
      <w:r w:rsidRPr="00B236EB">
        <w:rPr>
          <w:rFonts w:ascii="Helvetica" w:hAnsi="Helvetica" w:cs="Helvetica"/>
        </w:rPr>
        <w:t xml:space="preserve">2016 </w:t>
      </w:r>
      <w:r w:rsidR="004B151A" w:rsidRPr="00B236EB">
        <w:rPr>
          <w:rFonts w:ascii="Helvetica" w:hAnsi="Helvetica" w:cs="Helvetica"/>
        </w:rPr>
        <w:t>to</w:t>
      </w:r>
      <w:r w:rsidRPr="00B236EB">
        <w:rPr>
          <w:rFonts w:ascii="Helvetica" w:hAnsi="Helvetica" w:cs="Helvetica"/>
        </w:rPr>
        <w:t xml:space="preserve"> 22</w:t>
      </w:r>
      <w:r w:rsidR="004B151A" w:rsidRPr="00B236EB">
        <w:rPr>
          <w:rFonts w:ascii="Helvetica" w:hAnsi="Helvetica" w:cs="Helvetica"/>
        </w:rPr>
        <w:t xml:space="preserve"> January </w:t>
      </w:r>
      <w:r w:rsidRPr="00B236EB">
        <w:rPr>
          <w:rFonts w:ascii="Helvetica" w:hAnsi="Helvetica" w:cs="Helvetica"/>
        </w:rPr>
        <w:t>2017</w:t>
      </w:r>
      <w:r w:rsidRPr="00B236EB">
        <w:rPr>
          <w:rFonts w:ascii="Helvetica" w:hAnsi="Helvetica" w:cs="Helvetica"/>
        </w:rPr>
        <w:tab/>
      </w:r>
      <w:r w:rsidR="004B151A" w:rsidRPr="00B236EB">
        <w:rPr>
          <w:rFonts w:ascii="Helvetica" w:hAnsi="Helvetica" w:cs="Helvetica"/>
          <w:b/>
        </w:rPr>
        <w:t>Other Realities</w:t>
      </w:r>
    </w:p>
    <w:p w:rsidR="007E287F" w:rsidRPr="00B236EB" w:rsidRDefault="007E287F" w:rsidP="007E287F">
      <w:pPr>
        <w:pStyle w:val="Textkrper-Einzug2"/>
        <w:tabs>
          <w:tab w:val="left" w:pos="5103"/>
          <w:tab w:val="left" w:pos="5558"/>
        </w:tabs>
        <w:spacing w:after="0" w:line="240" w:lineRule="auto"/>
        <w:rPr>
          <w:rFonts w:ascii="Helvetica" w:hAnsi="Helvetica" w:cs="Helvetica"/>
        </w:rPr>
      </w:pPr>
    </w:p>
    <w:p w:rsidR="007E287F" w:rsidRPr="00B236EB" w:rsidRDefault="007E287F" w:rsidP="007E287F">
      <w:pPr>
        <w:pStyle w:val="Textkrper-Einzug2"/>
        <w:tabs>
          <w:tab w:val="left" w:pos="5103"/>
          <w:tab w:val="left" w:pos="5558"/>
        </w:tabs>
        <w:spacing w:after="0" w:line="240" w:lineRule="auto"/>
        <w:ind w:left="5103" w:hanging="5097"/>
        <w:rPr>
          <w:rFonts w:ascii="Helvetica" w:hAnsi="Helvetica" w:cs="Helvetica"/>
          <w:b/>
        </w:rPr>
      </w:pPr>
      <w:r w:rsidRPr="00B236EB">
        <w:rPr>
          <w:rFonts w:ascii="Helvetica" w:hAnsi="Helvetica" w:cs="Helvetica"/>
        </w:rPr>
        <w:t>23</w:t>
      </w:r>
      <w:r w:rsidR="004B151A" w:rsidRPr="00B236EB">
        <w:rPr>
          <w:rFonts w:ascii="Helvetica" w:hAnsi="Helvetica" w:cs="Helvetica"/>
        </w:rPr>
        <w:t xml:space="preserve"> September </w:t>
      </w:r>
      <w:r w:rsidRPr="00B236EB">
        <w:rPr>
          <w:rFonts w:ascii="Helvetica" w:hAnsi="Helvetica" w:cs="Helvetica"/>
        </w:rPr>
        <w:t xml:space="preserve">2016 </w:t>
      </w:r>
      <w:r w:rsidR="004B151A" w:rsidRPr="00B236EB">
        <w:rPr>
          <w:rFonts w:ascii="Helvetica" w:hAnsi="Helvetica" w:cs="Helvetica"/>
        </w:rPr>
        <w:t>to</w:t>
      </w:r>
      <w:r w:rsidRPr="00B236EB">
        <w:rPr>
          <w:rFonts w:ascii="Helvetica" w:hAnsi="Helvetica" w:cs="Helvetica"/>
        </w:rPr>
        <w:t xml:space="preserve"> 23</w:t>
      </w:r>
      <w:r w:rsidR="004B151A" w:rsidRPr="00B236EB">
        <w:rPr>
          <w:rFonts w:ascii="Helvetica" w:hAnsi="Helvetica" w:cs="Helvetica"/>
        </w:rPr>
        <w:t xml:space="preserve"> April </w:t>
      </w:r>
      <w:r w:rsidRPr="00B236EB">
        <w:rPr>
          <w:rFonts w:ascii="Helvetica" w:hAnsi="Helvetica" w:cs="Helvetica"/>
        </w:rPr>
        <w:t>2017</w:t>
      </w:r>
      <w:r w:rsidRPr="00B236EB">
        <w:rPr>
          <w:rFonts w:ascii="Helvetica" w:hAnsi="Helvetica" w:cs="Helvetica"/>
        </w:rPr>
        <w:tab/>
      </w:r>
      <w:r w:rsidR="004B151A" w:rsidRPr="00B236EB">
        <w:rPr>
          <w:rFonts w:ascii="Helvetica" w:hAnsi="Helvetica" w:cs="Helvetica"/>
          <w:b/>
        </w:rPr>
        <w:t>Ready for the Stage</w:t>
      </w:r>
      <w:r w:rsidR="00A11933" w:rsidRPr="00B236EB">
        <w:rPr>
          <w:rFonts w:ascii="Helvetica" w:hAnsi="Helvetica" w:cs="Helvetica"/>
          <w:b/>
        </w:rPr>
        <w:t xml:space="preserve"> /</w:t>
      </w:r>
      <w:r w:rsidRPr="00B236EB">
        <w:rPr>
          <w:rFonts w:ascii="Helvetica" w:hAnsi="Helvetica" w:cs="Helvetica"/>
          <w:b/>
        </w:rPr>
        <w:t xml:space="preserve"> </w:t>
      </w:r>
      <w:r w:rsidR="004B151A" w:rsidRPr="00B236EB">
        <w:rPr>
          <w:rFonts w:ascii="Helvetica" w:hAnsi="Helvetica" w:cs="Helvetica"/>
          <w:b/>
        </w:rPr>
        <w:t>Act I</w:t>
      </w:r>
      <w:r w:rsidRPr="00B236EB">
        <w:rPr>
          <w:rFonts w:ascii="Helvetica" w:hAnsi="Helvetica" w:cs="Helvetica"/>
          <w:b/>
        </w:rPr>
        <w:t xml:space="preserve"> </w:t>
      </w:r>
      <w:r w:rsidR="00A11933" w:rsidRPr="00B236EB">
        <w:rPr>
          <w:rFonts w:ascii="Helvetica" w:hAnsi="Helvetica" w:cs="Helvetica"/>
          <w:b/>
        </w:rPr>
        <w:t>(1900-2016)</w:t>
      </w:r>
    </w:p>
    <w:p w:rsidR="007E287F" w:rsidRPr="00B236EB" w:rsidRDefault="007E287F" w:rsidP="007E287F">
      <w:pPr>
        <w:pStyle w:val="Textkrper-Einzug2"/>
        <w:tabs>
          <w:tab w:val="left" w:pos="5103"/>
          <w:tab w:val="left" w:pos="5558"/>
        </w:tabs>
        <w:spacing w:after="0" w:line="240" w:lineRule="auto"/>
        <w:ind w:left="5103" w:hanging="5097"/>
        <w:rPr>
          <w:rFonts w:ascii="Helvetica" w:hAnsi="Helvetica" w:cs="Helvetica"/>
        </w:rPr>
      </w:pPr>
    </w:p>
    <w:p w:rsidR="007E287F" w:rsidRPr="00B236EB" w:rsidRDefault="007E287F" w:rsidP="007E287F">
      <w:pPr>
        <w:pStyle w:val="Textkrper-Einzug2"/>
        <w:tabs>
          <w:tab w:val="left" w:pos="5103"/>
          <w:tab w:val="left" w:pos="5558"/>
        </w:tabs>
        <w:spacing w:after="0" w:line="240" w:lineRule="auto"/>
        <w:ind w:left="5103" w:hanging="5097"/>
        <w:rPr>
          <w:rFonts w:ascii="Helvetica" w:hAnsi="Helvetica" w:cs="Helvetica"/>
          <w:b/>
        </w:rPr>
      </w:pPr>
      <w:r w:rsidRPr="00B236EB">
        <w:rPr>
          <w:rFonts w:ascii="Helvetica" w:hAnsi="Helvetica" w:cs="Helvetica"/>
        </w:rPr>
        <w:t>11</w:t>
      </w:r>
      <w:r w:rsidR="004B151A" w:rsidRPr="00B236EB">
        <w:rPr>
          <w:rFonts w:ascii="Helvetica" w:hAnsi="Helvetica" w:cs="Helvetica"/>
        </w:rPr>
        <w:t xml:space="preserve"> November</w:t>
      </w:r>
      <w:r w:rsidRPr="00B236EB">
        <w:rPr>
          <w:rFonts w:ascii="Helvetica" w:hAnsi="Helvetica" w:cs="Helvetica"/>
        </w:rPr>
        <w:t xml:space="preserve"> 2016 </w:t>
      </w:r>
      <w:r w:rsidR="004B151A" w:rsidRPr="00B236EB">
        <w:rPr>
          <w:rFonts w:ascii="Helvetica" w:hAnsi="Helvetica" w:cs="Helvetica"/>
        </w:rPr>
        <w:t>to</w:t>
      </w:r>
      <w:r w:rsidRPr="00B236EB">
        <w:rPr>
          <w:rFonts w:ascii="Helvetica" w:hAnsi="Helvetica" w:cs="Helvetica"/>
        </w:rPr>
        <w:t xml:space="preserve"> 11</w:t>
      </w:r>
      <w:r w:rsidR="004B151A" w:rsidRPr="00B236EB">
        <w:rPr>
          <w:rFonts w:ascii="Helvetica" w:hAnsi="Helvetica" w:cs="Helvetica"/>
        </w:rPr>
        <w:t xml:space="preserve"> July </w:t>
      </w:r>
      <w:r w:rsidRPr="00B236EB">
        <w:rPr>
          <w:rFonts w:ascii="Helvetica" w:hAnsi="Helvetica" w:cs="Helvetica"/>
        </w:rPr>
        <w:t>2017</w:t>
      </w:r>
      <w:r w:rsidRPr="00B236EB">
        <w:rPr>
          <w:rFonts w:ascii="Helvetica" w:hAnsi="Helvetica" w:cs="Helvetica"/>
        </w:rPr>
        <w:tab/>
      </w:r>
      <w:r w:rsidR="004B151A" w:rsidRPr="00B236EB">
        <w:rPr>
          <w:rFonts w:ascii="Helvetica" w:hAnsi="Helvetica" w:cs="Helvetica"/>
          <w:b/>
        </w:rPr>
        <w:t>Ready for the Stage</w:t>
      </w:r>
      <w:r w:rsidR="00A11933" w:rsidRPr="00B236EB">
        <w:rPr>
          <w:rFonts w:ascii="Helvetica" w:hAnsi="Helvetica" w:cs="Helvetica"/>
          <w:b/>
        </w:rPr>
        <w:t xml:space="preserve"> /</w:t>
      </w:r>
      <w:r w:rsidRPr="00B236EB">
        <w:rPr>
          <w:rFonts w:ascii="Helvetica" w:hAnsi="Helvetica" w:cs="Helvetica"/>
          <w:b/>
        </w:rPr>
        <w:t xml:space="preserve"> </w:t>
      </w:r>
      <w:r w:rsidR="004B151A" w:rsidRPr="00B236EB">
        <w:rPr>
          <w:rFonts w:ascii="Helvetica" w:hAnsi="Helvetica" w:cs="Helvetica"/>
          <w:b/>
        </w:rPr>
        <w:t>Act II</w:t>
      </w:r>
      <w:r w:rsidRPr="00B236EB">
        <w:rPr>
          <w:rFonts w:ascii="Helvetica" w:hAnsi="Helvetica" w:cs="Helvetica"/>
          <w:b/>
        </w:rPr>
        <w:t xml:space="preserve"> </w:t>
      </w:r>
      <w:r w:rsidR="00A11933" w:rsidRPr="00B236EB">
        <w:rPr>
          <w:rFonts w:ascii="Helvetica" w:hAnsi="Helvetica" w:cs="Helvetica"/>
          <w:b/>
        </w:rPr>
        <w:t>(1500-1900)</w:t>
      </w:r>
    </w:p>
    <w:p w:rsidR="007E287F" w:rsidRPr="00B236EB" w:rsidRDefault="007E287F" w:rsidP="007E287F">
      <w:pPr>
        <w:pStyle w:val="Textkrper-Einzug2"/>
        <w:tabs>
          <w:tab w:val="left" w:pos="5103"/>
          <w:tab w:val="left" w:pos="5558"/>
        </w:tabs>
        <w:ind w:left="5103" w:hanging="5097"/>
        <w:rPr>
          <w:rFonts w:ascii="Helvetica" w:hAnsi="Helvetica" w:cs="Helvetica"/>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7E287F" w:rsidRPr="00B236EB" w:rsidRDefault="007E287F" w:rsidP="007E287F">
      <w:pPr>
        <w:spacing w:after="0"/>
        <w:jc w:val="both"/>
        <w:rPr>
          <w:rFonts w:ascii="Helvetica" w:hAnsi="Helvetica" w:cs="Helvetica"/>
          <w:b/>
          <w:sz w:val="26"/>
          <w:szCs w:val="26"/>
        </w:rPr>
      </w:pPr>
    </w:p>
    <w:p w:rsidR="00B236EB" w:rsidRPr="00A45D3F" w:rsidRDefault="00B236EB" w:rsidP="005D35BE">
      <w:pPr>
        <w:spacing w:after="0"/>
        <w:jc w:val="both"/>
        <w:rPr>
          <w:rFonts w:ascii="Helvetica" w:hAnsi="Helvetica" w:cs="Helvetica"/>
          <w:b/>
          <w:sz w:val="26"/>
          <w:szCs w:val="26"/>
        </w:rPr>
      </w:pPr>
    </w:p>
    <w:p w:rsidR="007E287F" w:rsidRPr="00A45D3F" w:rsidRDefault="007E287F" w:rsidP="005D35BE">
      <w:pPr>
        <w:spacing w:after="0"/>
        <w:jc w:val="both"/>
        <w:rPr>
          <w:rFonts w:ascii="Helvetica" w:hAnsi="Helvetica" w:cs="Helvetica"/>
          <w:b/>
          <w:sz w:val="26"/>
          <w:szCs w:val="26"/>
        </w:rPr>
      </w:pPr>
      <w:r w:rsidRPr="00A45D3F">
        <w:rPr>
          <w:rFonts w:ascii="Helvetica" w:hAnsi="Helvetica" w:cs="Helvetica"/>
          <w:b/>
          <w:sz w:val="26"/>
          <w:szCs w:val="26"/>
        </w:rPr>
        <w:lastRenderedPageBreak/>
        <w:t>Kunstkammer Rau 10:</w:t>
      </w:r>
    </w:p>
    <w:p w:rsidR="009F0107" w:rsidRPr="00B236EB" w:rsidRDefault="007E287F" w:rsidP="005D35BE">
      <w:pPr>
        <w:spacing w:after="0"/>
        <w:jc w:val="both"/>
        <w:rPr>
          <w:rFonts w:ascii="Helvetica" w:hAnsi="Helvetica" w:cs="Helvetica"/>
          <w:b/>
          <w:sz w:val="26"/>
          <w:szCs w:val="26"/>
        </w:rPr>
      </w:pPr>
      <w:r w:rsidRPr="00A45D3F">
        <w:rPr>
          <w:rFonts w:ascii="Helvetica" w:hAnsi="Helvetica" w:cs="Helvetica"/>
          <w:b/>
          <w:sz w:val="26"/>
          <w:szCs w:val="26"/>
        </w:rPr>
        <w:t xml:space="preserve">Menschenskinder. </w:t>
      </w:r>
      <w:r w:rsidR="009F0107" w:rsidRPr="00B236EB">
        <w:rPr>
          <w:rFonts w:ascii="Helvetica" w:hAnsi="Helvetica" w:cs="Helvetica"/>
          <w:b/>
          <w:sz w:val="26"/>
          <w:szCs w:val="26"/>
        </w:rPr>
        <w:t xml:space="preserve">Children‘s Lives between Wish and Reality </w:t>
      </w:r>
    </w:p>
    <w:p w:rsidR="007E287F" w:rsidRPr="00A45D3F" w:rsidRDefault="007E287F" w:rsidP="005D35BE">
      <w:pPr>
        <w:jc w:val="both"/>
        <w:rPr>
          <w:rFonts w:ascii="Helvetica" w:hAnsi="Helvetica" w:cs="Helvetica"/>
        </w:rPr>
      </w:pPr>
      <w:r w:rsidRPr="00A45D3F">
        <w:rPr>
          <w:rFonts w:ascii="Helvetica" w:hAnsi="Helvetica" w:cs="Helvetica"/>
        </w:rPr>
        <w:t xml:space="preserve">20. September 2015 bis </w:t>
      </w:r>
      <w:r w:rsidR="00567C67" w:rsidRPr="00A45D3F">
        <w:rPr>
          <w:rFonts w:ascii="Helvetica" w:hAnsi="Helvetica" w:cs="Helvetica"/>
        </w:rPr>
        <w:t>16. Oktober</w:t>
      </w:r>
      <w:r w:rsidRPr="00A45D3F">
        <w:rPr>
          <w:rFonts w:ascii="Helvetica" w:hAnsi="Helvetica" w:cs="Helvetica"/>
        </w:rPr>
        <w:t xml:space="preserve"> 2016</w:t>
      </w:r>
    </w:p>
    <w:p w:rsidR="007E287F" w:rsidRPr="00A45D3F" w:rsidRDefault="007E287F" w:rsidP="005D35BE">
      <w:pPr>
        <w:pStyle w:val="KeinLeerraum"/>
        <w:jc w:val="both"/>
        <w:rPr>
          <w:rFonts w:ascii="Helvetica" w:hAnsi="Helvetica" w:cs="Helvetica"/>
          <w:sz w:val="18"/>
          <w:lang w:val="en-US"/>
        </w:rPr>
      </w:pPr>
    </w:p>
    <w:p w:rsidR="007E287F" w:rsidRPr="006D1FB8" w:rsidRDefault="005D35BE" w:rsidP="005D35BE">
      <w:pPr>
        <w:pStyle w:val="KeinLeerraum"/>
        <w:jc w:val="both"/>
        <w:rPr>
          <w:rFonts w:ascii="Helvetica" w:eastAsia="Calibri" w:hAnsi="Helvetica" w:cs="Helvetica"/>
          <w:sz w:val="18"/>
          <w:lang w:val="en-US"/>
        </w:rPr>
      </w:pPr>
      <w:r w:rsidRPr="00B236EB">
        <w:rPr>
          <w:rFonts w:ascii="Helvetica" w:eastAsia="Calibri" w:hAnsi="Helvetica" w:cs="Helvetica"/>
          <w:noProof/>
          <w:sz w:val="18"/>
        </w:rPr>
        <w:drawing>
          <wp:anchor distT="0" distB="0" distL="114300" distR="114300" simplePos="0" relativeHeight="251681280" behindDoc="1" locked="0" layoutInCell="1" allowOverlap="1">
            <wp:simplePos x="0" y="0"/>
            <wp:positionH relativeFrom="column">
              <wp:posOffset>26035</wp:posOffset>
            </wp:positionH>
            <wp:positionV relativeFrom="paragraph">
              <wp:posOffset>5715</wp:posOffset>
            </wp:positionV>
            <wp:extent cx="1076325" cy="1924050"/>
            <wp:effectExtent l="19050" t="0" r="9525" b="0"/>
            <wp:wrapTight wrapText="bothSides">
              <wp:wrapPolygon edited="0">
                <wp:start x="-382" y="0"/>
                <wp:lineTo x="-382" y="21386"/>
                <wp:lineTo x="21791" y="21386"/>
                <wp:lineTo x="21791" y="0"/>
                <wp:lineTo x="-382" y="0"/>
              </wp:wrapPolygon>
            </wp:wrapTight>
            <wp:docPr id="1" name="Grafik 1" descr="118-Macke,-Clown-im-grünen-Kostüm-(Foto-UNICEF-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Macke,-Clown-im-grünen-Kostüm-(Foto-UNICEF-klein).jpg"/>
                    <pic:cNvPicPr/>
                  </pic:nvPicPr>
                  <pic:blipFill>
                    <a:blip r:embed="rId30" cstate="print"/>
                    <a:stretch>
                      <a:fillRect/>
                    </a:stretch>
                  </pic:blipFill>
                  <pic:spPr>
                    <a:xfrm>
                      <a:off x="0" y="0"/>
                      <a:ext cx="1076325" cy="1924050"/>
                    </a:xfrm>
                    <a:prstGeom prst="rect">
                      <a:avLst/>
                    </a:prstGeom>
                  </pic:spPr>
                </pic:pic>
              </a:graphicData>
            </a:graphic>
          </wp:anchor>
        </w:drawing>
      </w:r>
      <w:r w:rsidR="007E287F" w:rsidRPr="006D1FB8">
        <w:rPr>
          <w:rFonts w:ascii="Helvetica" w:eastAsia="Calibri" w:hAnsi="Helvetica" w:cs="Helvetica"/>
          <w:sz w:val="18"/>
          <w:lang w:val="en-US"/>
        </w:rPr>
        <w:t>August Macke, Clown i</w:t>
      </w:r>
      <w:r w:rsidR="006D1FB8" w:rsidRPr="006D1FB8">
        <w:rPr>
          <w:rFonts w:ascii="Helvetica" w:eastAsia="Calibri" w:hAnsi="Helvetica" w:cs="Helvetica"/>
          <w:sz w:val="18"/>
          <w:lang w:val="en-US"/>
        </w:rPr>
        <w:t>n</w:t>
      </w:r>
      <w:r w:rsidR="007E287F" w:rsidRPr="006D1FB8">
        <w:rPr>
          <w:rFonts w:ascii="Helvetica" w:eastAsia="Calibri" w:hAnsi="Helvetica" w:cs="Helvetica"/>
          <w:sz w:val="18"/>
          <w:lang w:val="en-US"/>
        </w:rPr>
        <w:t xml:space="preserve"> </w:t>
      </w:r>
      <w:r w:rsidR="00A45D3F">
        <w:rPr>
          <w:rFonts w:ascii="Helvetica" w:eastAsia="Calibri" w:hAnsi="Helvetica" w:cs="Helvetica"/>
          <w:sz w:val="18"/>
          <w:lang w:val="en-US"/>
        </w:rPr>
        <w:t>Green C</w:t>
      </w:r>
      <w:r w:rsidR="006D1FB8" w:rsidRPr="006D1FB8">
        <w:rPr>
          <w:rFonts w:ascii="Helvetica" w:eastAsia="Calibri" w:hAnsi="Helvetica" w:cs="Helvetica"/>
          <w:sz w:val="18"/>
          <w:lang w:val="en-US"/>
        </w:rPr>
        <w:t>ostu</w:t>
      </w:r>
      <w:r w:rsidR="007E287F" w:rsidRPr="006D1FB8">
        <w:rPr>
          <w:rFonts w:ascii="Helvetica" w:eastAsia="Calibri" w:hAnsi="Helvetica" w:cs="Helvetica"/>
          <w:sz w:val="18"/>
          <w:lang w:val="en-US"/>
        </w:rPr>
        <w:t>m</w:t>
      </w:r>
      <w:r w:rsidR="006D1FB8" w:rsidRPr="006D1FB8">
        <w:rPr>
          <w:rFonts w:ascii="Helvetica" w:eastAsia="Calibri" w:hAnsi="Helvetica" w:cs="Helvetica"/>
          <w:sz w:val="18"/>
          <w:lang w:val="en-US"/>
        </w:rPr>
        <w:t>e</w:t>
      </w:r>
      <w:r w:rsidR="007E287F" w:rsidRPr="006D1FB8">
        <w:rPr>
          <w:rFonts w:ascii="Helvetica" w:eastAsia="Calibri" w:hAnsi="Helvetica" w:cs="Helvetica"/>
          <w:sz w:val="18"/>
          <w:lang w:val="en-US"/>
        </w:rPr>
        <w:t>, 1912</w:t>
      </w:r>
    </w:p>
    <w:p w:rsidR="007E287F" w:rsidRPr="006D1FB8" w:rsidRDefault="007E287F" w:rsidP="005D35BE">
      <w:pPr>
        <w:pStyle w:val="KeinLeerraum"/>
        <w:jc w:val="both"/>
        <w:rPr>
          <w:rFonts w:ascii="Helvetica" w:hAnsi="Helvetica" w:cs="Helvetica"/>
          <w:sz w:val="18"/>
          <w:lang w:val="en-US"/>
        </w:rPr>
      </w:pPr>
      <w:r w:rsidRPr="006D1FB8">
        <w:rPr>
          <w:rFonts w:ascii="Helvetica" w:eastAsia="Calibri" w:hAnsi="Helvetica" w:cs="Helvetica"/>
          <w:sz w:val="18"/>
          <w:lang w:val="en-US"/>
        </w:rPr>
        <w:t>© Arp Museum Bahnhof Rolan</w:t>
      </w:r>
      <w:r w:rsidRPr="006D1FB8">
        <w:rPr>
          <w:rFonts w:ascii="Helvetica" w:hAnsi="Helvetica" w:cs="Helvetica"/>
          <w:sz w:val="18"/>
          <w:lang w:val="en-US"/>
        </w:rPr>
        <w:t xml:space="preserve">dseck / Rau </w:t>
      </w:r>
      <w:r w:rsidR="006D1FB8" w:rsidRPr="006D1FB8">
        <w:rPr>
          <w:rFonts w:ascii="Helvetica" w:hAnsi="Helvetica" w:cs="Helvetica"/>
          <w:sz w:val="18"/>
          <w:lang w:val="en-US"/>
        </w:rPr>
        <w:t>Collection fo</w:t>
      </w:r>
      <w:r w:rsidRPr="006D1FB8">
        <w:rPr>
          <w:rFonts w:ascii="Helvetica" w:hAnsi="Helvetica" w:cs="Helvetica"/>
          <w:sz w:val="18"/>
          <w:lang w:val="en-US"/>
        </w:rPr>
        <w:t>r UNICEF</w:t>
      </w:r>
      <w:r w:rsidR="005D35BE" w:rsidRPr="006D1FB8">
        <w:rPr>
          <w:rFonts w:ascii="Helvetica" w:hAnsi="Helvetica" w:cs="Helvetica"/>
          <w:sz w:val="18"/>
          <w:lang w:val="en-US"/>
        </w:rPr>
        <w:t xml:space="preserve">, </w:t>
      </w:r>
      <w:r w:rsidR="006D1FB8">
        <w:rPr>
          <w:rFonts w:ascii="Helvetica" w:hAnsi="Helvetica" w:cs="Helvetica"/>
          <w:sz w:val="18"/>
          <w:lang w:val="en-US"/>
        </w:rPr>
        <w:t>ph</w:t>
      </w:r>
      <w:r w:rsidRPr="006D1FB8">
        <w:rPr>
          <w:rFonts w:ascii="Helvetica" w:hAnsi="Helvetica" w:cs="Helvetica"/>
          <w:sz w:val="18"/>
          <w:lang w:val="en-US"/>
        </w:rPr>
        <w:t>oto: Mick Vincenz</w:t>
      </w:r>
    </w:p>
    <w:p w:rsidR="007E287F" w:rsidRPr="006D1FB8" w:rsidRDefault="007E287F" w:rsidP="005D35BE">
      <w:pPr>
        <w:pStyle w:val="KeinLeerraum"/>
        <w:jc w:val="both"/>
        <w:rPr>
          <w:rFonts w:ascii="Helvetica" w:eastAsia="Calibri" w:hAnsi="Helvetica" w:cs="Helvetica"/>
          <w:sz w:val="18"/>
          <w:lang w:val="en-US"/>
        </w:rPr>
      </w:pPr>
    </w:p>
    <w:p w:rsidR="007E287F" w:rsidRPr="00B236EB" w:rsidRDefault="009F0107" w:rsidP="00B236EB">
      <w:pPr>
        <w:spacing w:line="360" w:lineRule="auto"/>
        <w:jc w:val="both"/>
        <w:rPr>
          <w:rFonts w:ascii="Helvetica" w:hAnsi="Helvetica" w:cs="Helvetica"/>
          <w:b/>
          <w:sz w:val="26"/>
          <w:szCs w:val="26"/>
        </w:rPr>
      </w:pPr>
      <w:r w:rsidRPr="00B236EB">
        <w:rPr>
          <w:rFonts w:ascii="Helvetica" w:hAnsi="Helvetica" w:cs="Helvetica"/>
        </w:rPr>
        <w:t>Children were one of the main concerns of the art collector and phila</w:t>
      </w:r>
      <w:r w:rsidRPr="00B236EB">
        <w:rPr>
          <w:rFonts w:ascii="Helvetica" w:hAnsi="Helvetica" w:cs="Helvetica"/>
        </w:rPr>
        <w:t>n</w:t>
      </w:r>
      <w:r w:rsidRPr="00B236EB">
        <w:rPr>
          <w:rFonts w:ascii="Helvetica" w:hAnsi="Helvetica" w:cs="Helvetica"/>
        </w:rPr>
        <w:t>thropist Gustav Rau, who worked in the Democratic Repubilc of the Congo as a paediatrician. This is clearly reflected in many of the pain</w:t>
      </w:r>
      <w:r w:rsidRPr="00B236EB">
        <w:rPr>
          <w:rFonts w:ascii="Helvetica" w:hAnsi="Helvetica" w:cs="Helvetica"/>
        </w:rPr>
        <w:t>t</w:t>
      </w:r>
      <w:r w:rsidRPr="00B236EB">
        <w:rPr>
          <w:rFonts w:ascii="Helvetica" w:hAnsi="Helvetica" w:cs="Helvetica"/>
        </w:rPr>
        <w:t>ings and sculptures in his high-quality art collection. After his death, he bequeathed his art works to UNICEF. In the 10th exhibition in the Kunstkammer Rau in the Arp Museum, a selection of works is presen</w:t>
      </w:r>
      <w:r w:rsidRPr="00B236EB">
        <w:rPr>
          <w:rFonts w:ascii="Helvetica" w:hAnsi="Helvetica" w:cs="Helvetica"/>
        </w:rPr>
        <w:t>t</w:t>
      </w:r>
      <w:r w:rsidRPr="00B236EB">
        <w:rPr>
          <w:rFonts w:ascii="Helvetica" w:hAnsi="Helvetica" w:cs="Helvetica"/>
        </w:rPr>
        <w:t>ed in an exciting dialogue with prize-winning photographs from the intern</w:t>
      </w:r>
      <w:r w:rsidRPr="00B236EB">
        <w:rPr>
          <w:rFonts w:ascii="Helvetica" w:hAnsi="Helvetica" w:cs="Helvetica"/>
        </w:rPr>
        <w:t>a</w:t>
      </w:r>
      <w:r w:rsidRPr="00B236EB">
        <w:rPr>
          <w:rFonts w:ascii="Helvetica" w:hAnsi="Helvetica" w:cs="Helvetica"/>
        </w:rPr>
        <w:t>tional competition "UNICEF Photo of the Year" to mark World Children's Day 2015. The fa</w:t>
      </w:r>
      <w:r w:rsidRPr="00B236EB">
        <w:rPr>
          <w:rFonts w:ascii="Helvetica" w:hAnsi="Helvetica" w:cs="Helvetica"/>
        </w:rPr>
        <w:t>s</w:t>
      </w:r>
      <w:r w:rsidRPr="00B236EB">
        <w:rPr>
          <w:rFonts w:ascii="Helvetica" w:hAnsi="Helvetica" w:cs="Helvetica"/>
        </w:rPr>
        <w:t>cinating comparison between the historic paintings and outstanding reportage photos di</w:t>
      </w:r>
      <w:r w:rsidRPr="00B236EB">
        <w:rPr>
          <w:rFonts w:ascii="Helvetica" w:hAnsi="Helvetica" w:cs="Helvetica"/>
        </w:rPr>
        <w:t>s</w:t>
      </w:r>
      <w:r w:rsidRPr="00B236EB">
        <w:rPr>
          <w:rFonts w:ascii="Helvetica" w:hAnsi="Helvetica" w:cs="Helvetica"/>
        </w:rPr>
        <w:t>plays a focus on children and childhood – from the Middle Ages to the present day. They tell of the blessing of children in the works of Van der Plaes and Sjöström, but also portray the hard daily ro</w:t>
      </w:r>
      <w:r w:rsidRPr="00B236EB">
        <w:rPr>
          <w:rFonts w:ascii="Helvetica" w:hAnsi="Helvetica" w:cs="Helvetica"/>
        </w:rPr>
        <w:t>u</w:t>
      </w:r>
      <w:r w:rsidRPr="00B236EB">
        <w:rPr>
          <w:rFonts w:ascii="Helvetica" w:hAnsi="Helvetica" w:cs="Helvetica"/>
        </w:rPr>
        <w:t>tine of many children in the slums and crisis regions of the earth in those of Michelin and Bleasdale. Viewers look over the shoulder of orphan girls in Amsterdam with Liebermann and those of present-day schoolchildren in Yemen with Boushnak. And they experience children's development from infancy to youth and learn something of the social role-playing and the lives of children across the ages.</w:t>
      </w:r>
    </w:p>
    <w:p w:rsidR="00B236EB" w:rsidRPr="00A45D3F" w:rsidRDefault="00B236EB" w:rsidP="005D35BE">
      <w:pPr>
        <w:spacing w:after="0"/>
        <w:rPr>
          <w:rFonts w:ascii="Helvetica" w:hAnsi="Helvetica" w:cs="Helvetica"/>
          <w:b/>
          <w:sz w:val="26"/>
          <w:szCs w:val="26"/>
        </w:rPr>
      </w:pPr>
    </w:p>
    <w:p w:rsidR="00A45D3F" w:rsidRPr="00324C00" w:rsidRDefault="00A45D3F" w:rsidP="00A45D3F">
      <w:pPr>
        <w:spacing w:after="0"/>
        <w:rPr>
          <w:rFonts w:ascii="Helvetica" w:hAnsi="Helvetica" w:cs="Helvetica"/>
          <w:b/>
          <w:sz w:val="26"/>
          <w:szCs w:val="26"/>
        </w:rPr>
      </w:pPr>
      <w:r w:rsidRPr="00324C00">
        <w:rPr>
          <w:rFonts w:ascii="Helvetica" w:hAnsi="Helvetica" w:cs="Helvetica"/>
          <w:b/>
          <w:sz w:val="26"/>
          <w:szCs w:val="26"/>
        </w:rPr>
        <w:t>Genes</w:t>
      </w:r>
      <w:r>
        <w:rPr>
          <w:rFonts w:ascii="Helvetica" w:hAnsi="Helvetica" w:cs="Helvetica"/>
          <w:b/>
          <w:sz w:val="26"/>
          <w:szCs w:val="26"/>
        </w:rPr>
        <w:t>is</w:t>
      </w:r>
      <w:r w:rsidRPr="00324C00">
        <w:rPr>
          <w:rFonts w:ascii="Helvetica" w:hAnsi="Helvetica" w:cs="Helvetica"/>
          <w:b/>
          <w:sz w:val="26"/>
          <w:szCs w:val="26"/>
        </w:rPr>
        <w:t xml:space="preserve"> Dada. 100 Years of Dada Zurich</w:t>
      </w:r>
    </w:p>
    <w:p w:rsidR="00A45D3F" w:rsidRPr="00D248B6" w:rsidRDefault="00A45D3F" w:rsidP="00A45D3F">
      <w:pPr>
        <w:spacing w:after="0"/>
        <w:rPr>
          <w:rFonts w:ascii="Helvetica" w:hAnsi="Helvetica" w:cs="Helvetica"/>
          <w:szCs w:val="26"/>
        </w:rPr>
      </w:pPr>
      <w:r w:rsidRPr="00D248B6">
        <w:rPr>
          <w:rFonts w:ascii="Helvetica" w:hAnsi="Helvetica" w:cs="Helvetica"/>
          <w:szCs w:val="26"/>
        </w:rPr>
        <w:t>14 February to 10 July 2016</w:t>
      </w:r>
    </w:p>
    <w:p w:rsidR="007E287F" w:rsidRPr="00D248B6" w:rsidRDefault="007E287F" w:rsidP="005D35BE">
      <w:pPr>
        <w:rPr>
          <w:rFonts w:ascii="Helvetica" w:hAnsi="Helvetica" w:cs="Helvetica"/>
          <w:bCs/>
          <w:sz w:val="18"/>
        </w:rPr>
      </w:pPr>
      <w:r w:rsidRPr="00B236EB">
        <w:rPr>
          <w:rFonts w:ascii="Helvetica" w:hAnsi="Helvetica" w:cs="Helvetica"/>
          <w:bCs/>
          <w:noProof/>
          <w:sz w:val="18"/>
          <w:lang w:val="de-DE" w:eastAsia="de-DE" w:bidi="ar-SA"/>
        </w:rPr>
        <w:drawing>
          <wp:anchor distT="0" distB="0" distL="114300" distR="114300" simplePos="0" relativeHeight="251682304" behindDoc="1" locked="0" layoutInCell="1" allowOverlap="1">
            <wp:simplePos x="0" y="0"/>
            <wp:positionH relativeFrom="column">
              <wp:posOffset>26035</wp:posOffset>
            </wp:positionH>
            <wp:positionV relativeFrom="paragraph">
              <wp:posOffset>261620</wp:posOffset>
            </wp:positionV>
            <wp:extent cx="1343025" cy="1647825"/>
            <wp:effectExtent l="19050" t="0" r="9525" b="0"/>
            <wp:wrapTight wrapText="bothSides">
              <wp:wrapPolygon edited="0">
                <wp:start x="-306" y="0"/>
                <wp:lineTo x="-306" y="21475"/>
                <wp:lineTo x="21753" y="21475"/>
                <wp:lineTo x="21753" y="0"/>
                <wp:lineTo x="-306" y="0"/>
              </wp:wrapPolygon>
            </wp:wrapTight>
            <wp:docPr id="5" name="Grafik 4" descr="1) Arp_Tzara_Janco_Züric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rp_Tzara_Janco_Zürich_WEB.jpg"/>
                    <pic:cNvPicPr/>
                  </pic:nvPicPr>
                  <pic:blipFill>
                    <a:blip r:embed="rId31" cstate="print">
                      <a:lum bright="12000"/>
                    </a:blip>
                    <a:srcRect t="16767"/>
                    <a:stretch>
                      <a:fillRect/>
                    </a:stretch>
                  </pic:blipFill>
                  <pic:spPr>
                    <a:xfrm>
                      <a:off x="0" y="0"/>
                      <a:ext cx="1343025" cy="1647825"/>
                    </a:xfrm>
                    <a:prstGeom prst="rect">
                      <a:avLst/>
                    </a:prstGeom>
                  </pic:spPr>
                </pic:pic>
              </a:graphicData>
            </a:graphic>
          </wp:anchor>
        </w:drawing>
      </w:r>
    </w:p>
    <w:p w:rsidR="007E287F" w:rsidRPr="00D248B6" w:rsidRDefault="007E287F" w:rsidP="005D35BE">
      <w:pPr>
        <w:rPr>
          <w:rFonts w:ascii="Helvetica" w:hAnsi="Helvetica" w:cs="Helvetica"/>
          <w:bCs/>
          <w:sz w:val="18"/>
        </w:rPr>
      </w:pPr>
      <w:r w:rsidRPr="00D248B6">
        <w:rPr>
          <w:rFonts w:ascii="Helvetica" w:hAnsi="Helvetica" w:cs="Helvetica"/>
          <w:bCs/>
          <w:sz w:val="18"/>
        </w:rPr>
        <w:t xml:space="preserve">Hans Arp, Tristan Tzara, Hans Richter </w:t>
      </w:r>
      <w:r w:rsidR="006D1FB8" w:rsidRPr="00D248B6">
        <w:rPr>
          <w:rFonts w:ascii="Helvetica" w:hAnsi="Helvetica" w:cs="Helvetica"/>
          <w:bCs/>
          <w:sz w:val="18"/>
        </w:rPr>
        <w:t>in front of the</w:t>
      </w:r>
      <w:r w:rsidRPr="00D248B6">
        <w:rPr>
          <w:rFonts w:ascii="Helvetica" w:hAnsi="Helvetica" w:cs="Helvetica"/>
          <w:bCs/>
          <w:sz w:val="18"/>
        </w:rPr>
        <w:t xml:space="preserve"> </w:t>
      </w:r>
      <w:r w:rsidR="006D1FB8" w:rsidRPr="00D248B6">
        <w:rPr>
          <w:rFonts w:ascii="Helvetica" w:hAnsi="Helvetica" w:cs="Helvetica"/>
          <w:bCs/>
          <w:sz w:val="18"/>
        </w:rPr>
        <w:t>h</w:t>
      </w:r>
      <w:r w:rsidRPr="00D248B6">
        <w:rPr>
          <w:rFonts w:ascii="Helvetica" w:hAnsi="Helvetica" w:cs="Helvetica"/>
          <w:bCs/>
          <w:sz w:val="18"/>
        </w:rPr>
        <w:t>otel Elite, Z</w:t>
      </w:r>
      <w:r w:rsidR="006D1FB8" w:rsidRPr="00D248B6">
        <w:rPr>
          <w:rFonts w:ascii="Helvetica" w:hAnsi="Helvetica" w:cs="Helvetica"/>
          <w:bCs/>
          <w:sz w:val="18"/>
        </w:rPr>
        <w:t>u</w:t>
      </w:r>
      <w:r w:rsidRPr="00D248B6">
        <w:rPr>
          <w:rFonts w:ascii="Helvetica" w:hAnsi="Helvetica" w:cs="Helvetica"/>
          <w:bCs/>
          <w:sz w:val="18"/>
        </w:rPr>
        <w:t>rich 1918</w:t>
      </w:r>
      <w:r w:rsidRPr="00D248B6">
        <w:rPr>
          <w:rFonts w:ascii="Helvetica" w:hAnsi="Helvetica" w:cs="Helvetica"/>
          <w:sz w:val="18"/>
        </w:rPr>
        <w:br/>
        <w:t xml:space="preserve">© Stiftung Arp e.V. Rolandswerth / Berlin, </w:t>
      </w:r>
      <w:r w:rsidR="006D1FB8" w:rsidRPr="00D248B6">
        <w:rPr>
          <w:rFonts w:ascii="Helvetica" w:hAnsi="Helvetica" w:cs="Helvetica"/>
          <w:sz w:val="18"/>
        </w:rPr>
        <w:t>unkonwn</w:t>
      </w:r>
      <w:r w:rsidRPr="00D248B6">
        <w:rPr>
          <w:rFonts w:ascii="Helvetica" w:hAnsi="Helvetica" w:cs="Helvetica"/>
          <w:sz w:val="18"/>
        </w:rPr>
        <w:t xml:space="preserve"> </w:t>
      </w:r>
      <w:r w:rsidR="006D1FB8" w:rsidRPr="00D248B6">
        <w:rPr>
          <w:rFonts w:ascii="Helvetica" w:hAnsi="Helvetica" w:cs="Helvetica"/>
          <w:sz w:val="18"/>
        </w:rPr>
        <w:t>photographer</w:t>
      </w:r>
    </w:p>
    <w:p w:rsidR="009F0107" w:rsidRPr="00B236EB" w:rsidRDefault="009F0107" w:rsidP="00B236EB">
      <w:pPr>
        <w:spacing w:after="0" w:line="360" w:lineRule="auto"/>
        <w:jc w:val="both"/>
        <w:rPr>
          <w:rFonts w:ascii="Helvetica" w:hAnsi="Helvetica" w:cs="Helvetica"/>
        </w:rPr>
      </w:pPr>
      <w:r w:rsidRPr="00B236EB">
        <w:rPr>
          <w:rFonts w:ascii="Helvetica" w:hAnsi="Helvetica" w:cs="Helvetica"/>
        </w:rPr>
        <w:t>Founded on 5 February 1916 by Hugo Ball, Emmy Hennings, Ma</w:t>
      </w:r>
      <w:r w:rsidRPr="00B236EB">
        <w:rPr>
          <w:rFonts w:ascii="Helvetica" w:hAnsi="Helvetica" w:cs="Helvetica"/>
        </w:rPr>
        <w:t>r</w:t>
      </w:r>
      <w:r w:rsidRPr="00B236EB">
        <w:rPr>
          <w:rFonts w:ascii="Helvetica" w:hAnsi="Helvetica" w:cs="Helvetica"/>
        </w:rPr>
        <w:t>cel Janco, Tristan Tzara, and Hans Arp in Zurich's "Cabaret Vo</w:t>
      </w:r>
      <w:r w:rsidRPr="00B236EB">
        <w:rPr>
          <w:rFonts w:ascii="Helvetica" w:hAnsi="Helvetica" w:cs="Helvetica"/>
        </w:rPr>
        <w:t>l</w:t>
      </w:r>
      <w:r w:rsidRPr="00B236EB">
        <w:rPr>
          <w:rFonts w:ascii="Helvetica" w:hAnsi="Helvetica" w:cs="Helvetica"/>
        </w:rPr>
        <w:t>taire," Dada is one of the most progressive art mov</w:t>
      </w:r>
      <w:r w:rsidRPr="00B236EB">
        <w:rPr>
          <w:rFonts w:ascii="Helvetica" w:hAnsi="Helvetica" w:cs="Helvetica"/>
        </w:rPr>
        <w:t>e</w:t>
      </w:r>
      <w:r w:rsidRPr="00B236EB">
        <w:rPr>
          <w:rFonts w:ascii="Helvetica" w:hAnsi="Helvetica" w:cs="Helvetica"/>
        </w:rPr>
        <w:t xml:space="preserve">ments of the 20th century. To mark its centenary, the Arp Museum Bahnhof Rolandseck resurrects Dada's foremost birthplaces: the legendary </w:t>
      </w:r>
      <w:r w:rsidRPr="00B236EB">
        <w:rPr>
          <w:rFonts w:ascii="Helvetica" w:hAnsi="Helvetica" w:cs="Helvetica"/>
        </w:rPr>
        <w:lastRenderedPageBreak/>
        <w:t>artist nightclub "Cabaret Voltaire" and the bourgeois "Galerie Dada". Setting off from th</w:t>
      </w:r>
      <w:r w:rsidRPr="00B236EB">
        <w:rPr>
          <w:rFonts w:ascii="Helvetica" w:hAnsi="Helvetica" w:cs="Helvetica"/>
        </w:rPr>
        <w:t>e</w:t>
      </w:r>
      <w:r w:rsidRPr="00B236EB">
        <w:rPr>
          <w:rFonts w:ascii="Helvetica" w:hAnsi="Helvetica" w:cs="Helvetica"/>
        </w:rPr>
        <w:t>se two poles, the Dadaists revolutionised the international art world within a short span of time. Aside from their own works, they also showed such international avant-garde artists as Pablo Picasso, Giorgio de Chirico, and Paul Klee, all of whom are represented in the present exhibition. The artworks are embedded in a lively staging that sheds light on the complex social and inte</w:t>
      </w:r>
      <w:r w:rsidRPr="00B236EB">
        <w:rPr>
          <w:rFonts w:ascii="Helvetica" w:hAnsi="Helvetica" w:cs="Helvetica"/>
        </w:rPr>
        <w:t>l</w:t>
      </w:r>
      <w:r w:rsidRPr="00B236EB">
        <w:rPr>
          <w:rFonts w:ascii="Helvetica" w:hAnsi="Helvetica" w:cs="Helvetica"/>
        </w:rPr>
        <w:t>lectual soil from which Dada sprang. Subjects ranging from psychology and literature to political and sociocultural revolts reflect the zeitgeist and provide for a vivid presentation of Dada's origins.</w:t>
      </w:r>
    </w:p>
    <w:p w:rsidR="009F0107" w:rsidRPr="00B236EB" w:rsidRDefault="009F0107" w:rsidP="00B236EB">
      <w:pPr>
        <w:spacing w:line="360" w:lineRule="auto"/>
        <w:jc w:val="both"/>
        <w:rPr>
          <w:rFonts w:ascii="Helvetica" w:hAnsi="Helvetica" w:cs="Helvetica"/>
        </w:rPr>
      </w:pPr>
      <w:r w:rsidRPr="00B236EB">
        <w:rPr>
          <w:rFonts w:ascii="Helvetica" w:hAnsi="Helvetica" w:cs="Helvetica"/>
        </w:rPr>
        <w:t>In collaboration with Cabaret Voltaire, Zurich</w:t>
      </w:r>
    </w:p>
    <w:p w:rsidR="007E287F" w:rsidRPr="009F0107" w:rsidRDefault="007E287F" w:rsidP="005D35BE">
      <w:pPr>
        <w:rPr>
          <w:rFonts w:ascii="Helvetica" w:hAnsi="Helvetica" w:cs="Helvetica"/>
        </w:rPr>
      </w:pPr>
    </w:p>
    <w:p w:rsidR="007E287F" w:rsidRPr="00B57011" w:rsidRDefault="007E287F" w:rsidP="00B236EB">
      <w:pPr>
        <w:spacing w:after="0" w:line="240" w:lineRule="auto"/>
        <w:rPr>
          <w:rFonts w:ascii="Helvetica" w:hAnsi="Helvetica" w:cs="Helvetica"/>
          <w:b/>
          <w:sz w:val="26"/>
        </w:rPr>
      </w:pPr>
      <w:r w:rsidRPr="00B57011">
        <w:rPr>
          <w:rFonts w:ascii="Helvetica" w:hAnsi="Helvetica" w:cs="Helvetica"/>
          <w:b/>
          <w:sz w:val="26"/>
        </w:rPr>
        <w:t>19</w:t>
      </w:r>
      <w:r w:rsidR="004B151A" w:rsidRPr="00B57011">
        <w:rPr>
          <w:rFonts w:ascii="Helvetica" w:hAnsi="Helvetica" w:cs="Helvetica"/>
          <w:b/>
          <w:sz w:val="26"/>
        </w:rPr>
        <w:t>th Youth Art Prize</w:t>
      </w:r>
      <w:r w:rsidRPr="00B57011">
        <w:rPr>
          <w:rFonts w:ascii="Helvetica" w:hAnsi="Helvetica" w:cs="Helvetica"/>
          <w:b/>
          <w:sz w:val="26"/>
        </w:rPr>
        <w:t xml:space="preserve"> 2016</w:t>
      </w:r>
    </w:p>
    <w:p w:rsidR="005D35BE" w:rsidRPr="00B57011" w:rsidRDefault="007E287F" w:rsidP="00B236EB">
      <w:pPr>
        <w:spacing w:after="0" w:line="240" w:lineRule="auto"/>
        <w:jc w:val="both"/>
        <w:rPr>
          <w:rFonts w:ascii="Helvetica" w:hAnsi="Helvetica" w:cs="Helvetica"/>
        </w:rPr>
      </w:pPr>
      <w:r w:rsidRPr="00B57011">
        <w:rPr>
          <w:rFonts w:ascii="Helvetica" w:hAnsi="Helvetica" w:cs="Helvetica"/>
        </w:rPr>
        <w:t>4</w:t>
      </w:r>
      <w:r w:rsidR="004B151A" w:rsidRPr="00B57011">
        <w:rPr>
          <w:rFonts w:ascii="Helvetica" w:hAnsi="Helvetica" w:cs="Helvetica"/>
        </w:rPr>
        <w:t xml:space="preserve"> June</w:t>
      </w:r>
      <w:r w:rsidRPr="00B57011">
        <w:rPr>
          <w:rFonts w:ascii="Helvetica" w:hAnsi="Helvetica" w:cs="Helvetica"/>
        </w:rPr>
        <w:t xml:space="preserve"> </w:t>
      </w:r>
      <w:r w:rsidR="004B151A" w:rsidRPr="00B57011">
        <w:rPr>
          <w:rFonts w:ascii="Helvetica" w:hAnsi="Helvetica" w:cs="Helvetica"/>
        </w:rPr>
        <w:t>to</w:t>
      </w:r>
      <w:r w:rsidRPr="00B57011">
        <w:rPr>
          <w:rFonts w:ascii="Helvetica" w:hAnsi="Helvetica" w:cs="Helvetica"/>
        </w:rPr>
        <w:t xml:space="preserve"> 31</w:t>
      </w:r>
      <w:r w:rsidR="004B151A" w:rsidRPr="00B57011">
        <w:rPr>
          <w:rFonts w:ascii="Helvetica" w:hAnsi="Helvetica" w:cs="Helvetica"/>
        </w:rPr>
        <w:t xml:space="preserve"> July</w:t>
      </w:r>
      <w:r w:rsidRPr="00B57011">
        <w:rPr>
          <w:rFonts w:ascii="Helvetica" w:hAnsi="Helvetica" w:cs="Helvetica"/>
        </w:rPr>
        <w:t xml:space="preserve"> 2016</w:t>
      </w:r>
    </w:p>
    <w:p w:rsidR="00B236EB" w:rsidRPr="00B236EB" w:rsidRDefault="007E287F" w:rsidP="00B236EB">
      <w:pPr>
        <w:pStyle w:val="StandardWeb"/>
        <w:spacing w:line="360" w:lineRule="auto"/>
        <w:jc w:val="both"/>
        <w:rPr>
          <w:rFonts w:ascii="Helvetica" w:hAnsi="Helvetica" w:cs="Helvetica"/>
          <w:sz w:val="22"/>
          <w:lang w:val="en-US"/>
        </w:rPr>
      </w:pPr>
      <w:r w:rsidRPr="005D35BE">
        <w:rPr>
          <w:noProof/>
          <w:sz w:val="22"/>
        </w:rPr>
        <w:drawing>
          <wp:anchor distT="0" distB="0" distL="114300" distR="114300" simplePos="0" relativeHeight="251687424" behindDoc="1" locked="0" layoutInCell="1" allowOverlap="1">
            <wp:simplePos x="0" y="0"/>
            <wp:positionH relativeFrom="column">
              <wp:posOffset>26035</wp:posOffset>
            </wp:positionH>
            <wp:positionV relativeFrom="paragraph">
              <wp:posOffset>213995</wp:posOffset>
            </wp:positionV>
            <wp:extent cx="1485265" cy="1114425"/>
            <wp:effectExtent l="19050" t="0" r="635" b="0"/>
            <wp:wrapTight wrapText="bothSides">
              <wp:wrapPolygon edited="0">
                <wp:start x="-277" y="0"/>
                <wp:lineTo x="-277" y="21415"/>
                <wp:lineTo x="21609" y="21415"/>
                <wp:lineTo x="21609" y="0"/>
                <wp:lineTo x="-277" y="0"/>
              </wp:wrapPolygon>
            </wp:wrapTight>
            <wp:docPr id="2" name="Grafik 1" descr="kuns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st_Web.jpg"/>
                    <pic:cNvPicPr/>
                  </pic:nvPicPr>
                  <pic:blipFill>
                    <a:blip r:embed="rId32" cstate="print"/>
                    <a:stretch>
                      <a:fillRect/>
                    </a:stretch>
                  </pic:blipFill>
                  <pic:spPr>
                    <a:xfrm>
                      <a:off x="0" y="0"/>
                      <a:ext cx="1485265" cy="1114425"/>
                    </a:xfrm>
                    <a:prstGeom prst="rect">
                      <a:avLst/>
                    </a:prstGeom>
                  </pic:spPr>
                </pic:pic>
              </a:graphicData>
            </a:graphic>
          </wp:anchor>
        </w:drawing>
      </w:r>
      <w:r w:rsidR="004B151A" w:rsidRPr="00B57011">
        <w:rPr>
          <w:rFonts w:ascii="Helvetica" w:hAnsi="Helvetica" w:cs="Helvetica"/>
          <w:sz w:val="22"/>
          <w:lang w:val="en-US"/>
        </w:rPr>
        <w:t>In keeping with</w:t>
      </w:r>
      <w:r w:rsidR="00F842E8" w:rsidRPr="00B57011">
        <w:rPr>
          <w:rFonts w:ascii="Helvetica" w:hAnsi="Helvetica" w:cs="Helvetica"/>
          <w:sz w:val="22"/>
          <w:lang w:val="en-US"/>
        </w:rPr>
        <w:t xml:space="preserve"> "Galerie Dada",</w:t>
      </w:r>
      <w:r w:rsidR="004B151A" w:rsidRPr="00B57011">
        <w:rPr>
          <w:rFonts w:ascii="Helvetica" w:hAnsi="Helvetica" w:cs="Helvetica"/>
          <w:sz w:val="22"/>
          <w:lang w:val="en-US"/>
        </w:rPr>
        <w:t xml:space="preserve"> this year's theme</w:t>
      </w:r>
      <w:r w:rsidR="00F842E8" w:rsidRPr="00B57011">
        <w:rPr>
          <w:rFonts w:ascii="Helvetica" w:hAnsi="Helvetica" w:cs="Helvetica"/>
          <w:sz w:val="22"/>
          <w:lang w:val="en-US"/>
        </w:rPr>
        <w:t xml:space="preserve"> </w:t>
      </w:r>
      <w:r w:rsidR="004B151A" w:rsidRPr="00B57011">
        <w:rPr>
          <w:rFonts w:ascii="Helvetica" w:hAnsi="Helvetica" w:cs="Helvetica"/>
          <w:sz w:val="22"/>
          <w:lang w:val="en-US"/>
        </w:rPr>
        <w:t>at</w:t>
      </w:r>
      <w:r w:rsidRPr="00B57011">
        <w:rPr>
          <w:rFonts w:ascii="Helvetica" w:hAnsi="Helvetica" w:cs="Helvetica"/>
          <w:sz w:val="22"/>
          <w:lang w:val="en-US"/>
        </w:rPr>
        <w:t xml:space="preserve"> Arp Museum Bahnhof Rolandseck</w:t>
      </w:r>
      <w:r w:rsidR="000E6F45" w:rsidRPr="00B57011">
        <w:rPr>
          <w:rFonts w:ascii="Helvetica" w:hAnsi="Helvetica" w:cs="Helvetica"/>
          <w:sz w:val="22"/>
          <w:lang w:val="en-US"/>
        </w:rPr>
        <w:t>, the 15-to-</w:t>
      </w:r>
      <w:r w:rsidR="004B151A" w:rsidRPr="00B57011">
        <w:rPr>
          <w:rFonts w:ascii="Helvetica" w:hAnsi="Helvetica" w:cs="Helvetica"/>
          <w:sz w:val="22"/>
          <w:lang w:val="en-US"/>
        </w:rPr>
        <w:t>19-year-old competitors for the 19th Youth Art Prize awarded by the</w:t>
      </w:r>
      <w:r w:rsidRPr="00B57011">
        <w:rPr>
          <w:rFonts w:ascii="Helvetica" w:hAnsi="Helvetica" w:cs="Helvetica"/>
          <w:sz w:val="22"/>
          <w:lang w:val="en-US"/>
        </w:rPr>
        <w:t xml:space="preserve"> BBK Bonn, Rhein-Sieg e.V. </w:t>
      </w:r>
      <w:r w:rsidR="006C1089" w:rsidRPr="00B57011">
        <w:rPr>
          <w:rFonts w:ascii="Helvetica" w:hAnsi="Helvetica" w:cs="Helvetica"/>
          <w:sz w:val="22"/>
          <w:lang w:val="en-US"/>
        </w:rPr>
        <w:t>all grappled with Dadaism and its influence on current trends in art. The social and political conditions</w:t>
      </w:r>
      <w:r w:rsidR="00F842E8" w:rsidRPr="00B57011">
        <w:rPr>
          <w:rFonts w:ascii="Helvetica" w:hAnsi="Helvetica" w:cs="Helvetica"/>
          <w:sz w:val="22"/>
          <w:lang w:val="en-US"/>
        </w:rPr>
        <w:t xml:space="preserve"> that</w:t>
      </w:r>
      <w:r w:rsidR="006C1089" w:rsidRPr="00B57011">
        <w:rPr>
          <w:rFonts w:ascii="Helvetica" w:hAnsi="Helvetica" w:cs="Helvetica"/>
          <w:sz w:val="22"/>
          <w:lang w:val="en-US"/>
        </w:rPr>
        <w:t xml:space="preserve"> served as the breeding ground for Dadism a</w:t>
      </w:r>
      <w:r w:rsidR="000E6F45" w:rsidRPr="00B57011">
        <w:rPr>
          <w:rFonts w:ascii="Helvetica" w:hAnsi="Helvetica" w:cs="Helvetica"/>
          <w:sz w:val="22"/>
          <w:lang w:val="en-US"/>
        </w:rPr>
        <w:t xml:space="preserve">re </w:t>
      </w:r>
      <w:r w:rsidR="00F842E8" w:rsidRPr="00B57011">
        <w:rPr>
          <w:rFonts w:ascii="Helvetica" w:hAnsi="Helvetica" w:cs="Helvetica"/>
          <w:sz w:val="22"/>
          <w:lang w:val="en-US"/>
        </w:rPr>
        <w:t xml:space="preserve">still </w:t>
      </w:r>
      <w:r w:rsidR="000E6F45" w:rsidRPr="00B57011">
        <w:rPr>
          <w:rFonts w:ascii="Helvetica" w:hAnsi="Helvetica" w:cs="Helvetica"/>
          <w:sz w:val="22"/>
          <w:lang w:val="en-US"/>
        </w:rPr>
        <w:t xml:space="preserve">highly relevant even today. Such </w:t>
      </w:r>
      <w:r w:rsidR="006C1089" w:rsidRPr="00B57011">
        <w:rPr>
          <w:rFonts w:ascii="Helvetica" w:hAnsi="Helvetica" w:cs="Helvetica"/>
          <w:sz w:val="22"/>
          <w:lang w:val="en-US"/>
        </w:rPr>
        <w:t xml:space="preserve">artistic means of </w:t>
      </w:r>
      <w:r w:rsidR="000E6F45" w:rsidRPr="00B57011">
        <w:rPr>
          <w:rFonts w:ascii="Helvetica" w:hAnsi="Helvetica" w:cs="Helvetica"/>
          <w:sz w:val="22"/>
          <w:lang w:val="en-US"/>
        </w:rPr>
        <w:t xml:space="preserve">expression </w:t>
      </w:r>
      <w:r w:rsidR="006C1089" w:rsidRPr="00B57011">
        <w:rPr>
          <w:rFonts w:ascii="Helvetica" w:hAnsi="Helvetica" w:cs="Helvetica"/>
          <w:sz w:val="22"/>
          <w:lang w:val="en-US"/>
        </w:rPr>
        <w:t>as graffiti or rap have their roots in Dad</w:t>
      </w:r>
      <w:r w:rsidR="002370E4" w:rsidRPr="00B57011">
        <w:rPr>
          <w:rFonts w:ascii="Helvetica" w:hAnsi="Helvetica" w:cs="Helvetica"/>
          <w:sz w:val="22"/>
          <w:lang w:val="en-US"/>
        </w:rPr>
        <w:t>a</w:t>
      </w:r>
      <w:r w:rsidR="006C1089" w:rsidRPr="00B57011">
        <w:rPr>
          <w:rFonts w:ascii="Helvetica" w:hAnsi="Helvetica" w:cs="Helvetica"/>
          <w:sz w:val="22"/>
          <w:lang w:val="en-US"/>
        </w:rPr>
        <w:t xml:space="preserve">ism, and a </w:t>
      </w:r>
      <w:r w:rsidR="00F842E8" w:rsidRPr="00B57011">
        <w:rPr>
          <w:rFonts w:ascii="Helvetica" w:hAnsi="Helvetica" w:cs="Helvetica"/>
          <w:sz w:val="22"/>
          <w:lang w:val="en-US"/>
        </w:rPr>
        <w:t>sizeable</w:t>
      </w:r>
      <w:r w:rsidR="006C1089" w:rsidRPr="00B57011">
        <w:rPr>
          <w:rFonts w:ascii="Helvetica" w:hAnsi="Helvetica" w:cs="Helvetica"/>
          <w:sz w:val="22"/>
          <w:lang w:val="en-US"/>
        </w:rPr>
        <w:t xml:space="preserve"> po</w:t>
      </w:r>
      <w:r w:rsidR="006C1089" w:rsidRPr="00B57011">
        <w:rPr>
          <w:rFonts w:ascii="Helvetica" w:hAnsi="Helvetica" w:cs="Helvetica"/>
          <w:sz w:val="22"/>
          <w:lang w:val="en-US"/>
        </w:rPr>
        <w:t>r</w:t>
      </w:r>
      <w:r w:rsidR="006C1089" w:rsidRPr="00B57011">
        <w:rPr>
          <w:rFonts w:ascii="Helvetica" w:hAnsi="Helvetica" w:cs="Helvetica"/>
          <w:sz w:val="22"/>
          <w:lang w:val="en-US"/>
        </w:rPr>
        <w:t>t</w:t>
      </w:r>
      <w:r w:rsidR="00F842E8" w:rsidRPr="00B57011">
        <w:rPr>
          <w:rFonts w:ascii="Helvetica" w:hAnsi="Helvetica" w:cs="Helvetica"/>
          <w:sz w:val="22"/>
          <w:lang w:val="en-US"/>
        </w:rPr>
        <w:t>ion of today's contemporary art</w:t>
      </w:r>
      <w:r w:rsidR="006C1089" w:rsidRPr="00B57011">
        <w:rPr>
          <w:rFonts w:ascii="Helvetica" w:hAnsi="Helvetica" w:cs="Helvetica"/>
          <w:sz w:val="22"/>
          <w:lang w:val="en-US"/>
        </w:rPr>
        <w:t xml:space="preserve">work would not have been conceivable without these ideas </w:t>
      </w:r>
      <w:r w:rsidR="000E6F45" w:rsidRPr="00B57011">
        <w:rPr>
          <w:rFonts w:ascii="Helvetica" w:hAnsi="Helvetica" w:cs="Helvetica"/>
          <w:sz w:val="22"/>
          <w:lang w:val="en-US"/>
        </w:rPr>
        <w:t xml:space="preserve">having been </w:t>
      </w:r>
      <w:r w:rsidR="006C1089" w:rsidRPr="00B57011">
        <w:rPr>
          <w:rFonts w:ascii="Helvetica" w:hAnsi="Helvetica" w:cs="Helvetica"/>
          <w:sz w:val="22"/>
          <w:lang w:val="en-US"/>
        </w:rPr>
        <w:t xml:space="preserve">formulated in 1916. The </w:t>
      </w:r>
      <w:r w:rsidR="00F842E8" w:rsidRPr="00B57011">
        <w:rPr>
          <w:rFonts w:ascii="Helvetica" w:hAnsi="Helvetica" w:cs="Helvetica"/>
          <w:sz w:val="22"/>
          <w:lang w:val="en-US"/>
        </w:rPr>
        <w:t>results selected</w:t>
      </w:r>
      <w:r w:rsidR="006C1089" w:rsidRPr="00B57011">
        <w:rPr>
          <w:rFonts w:ascii="Helvetica" w:hAnsi="Helvetica" w:cs="Helvetica"/>
          <w:sz w:val="22"/>
          <w:lang w:val="en-US"/>
        </w:rPr>
        <w:t xml:space="preserve"> from </w:t>
      </w:r>
      <w:r w:rsidR="00F842E8" w:rsidRPr="00B57011">
        <w:rPr>
          <w:rFonts w:ascii="Helvetica" w:hAnsi="Helvetica" w:cs="Helvetica"/>
          <w:sz w:val="22"/>
          <w:lang w:val="en-US"/>
        </w:rPr>
        <w:t>a great deal</w:t>
      </w:r>
      <w:r w:rsidR="006C1089" w:rsidRPr="00B57011">
        <w:rPr>
          <w:rFonts w:ascii="Helvetica" w:hAnsi="Helvetica" w:cs="Helvetica"/>
          <w:sz w:val="22"/>
          <w:lang w:val="en-US"/>
        </w:rPr>
        <w:t xml:space="preserve"> more than 130 young artist</w:t>
      </w:r>
      <w:r w:rsidR="005765A6" w:rsidRPr="00B57011">
        <w:rPr>
          <w:rFonts w:ascii="Helvetica" w:hAnsi="Helvetica" w:cs="Helvetica"/>
          <w:sz w:val="22"/>
          <w:lang w:val="en-US"/>
        </w:rPr>
        <w:t>s</w:t>
      </w:r>
      <w:r w:rsidR="006C1089" w:rsidRPr="00B57011">
        <w:rPr>
          <w:rFonts w:ascii="Helvetica" w:hAnsi="Helvetica" w:cs="Helvetica"/>
          <w:sz w:val="22"/>
          <w:lang w:val="en-US"/>
        </w:rPr>
        <w:t xml:space="preserve"> </w:t>
      </w:r>
      <w:r w:rsidR="00F842E8" w:rsidRPr="00B57011">
        <w:rPr>
          <w:rFonts w:ascii="Helvetica" w:hAnsi="Helvetica" w:cs="Helvetica"/>
          <w:sz w:val="22"/>
          <w:lang w:val="en-US"/>
        </w:rPr>
        <w:t>afford</w:t>
      </w:r>
      <w:r w:rsidR="006C1089" w:rsidRPr="00B57011">
        <w:rPr>
          <w:rFonts w:ascii="Helvetica" w:hAnsi="Helvetica" w:cs="Helvetica"/>
          <w:sz w:val="22"/>
          <w:lang w:val="en-US"/>
        </w:rPr>
        <w:t xml:space="preserve"> a very young view to Dada that ranges from the small-format drawings via collages and a stop-motion film up to large-format objects carried out with various techniques and </w:t>
      </w:r>
      <w:r w:rsidR="00F842E8" w:rsidRPr="00B57011">
        <w:rPr>
          <w:rFonts w:ascii="Helvetica" w:hAnsi="Helvetica" w:cs="Helvetica"/>
          <w:sz w:val="22"/>
          <w:lang w:val="en-US"/>
        </w:rPr>
        <w:t>which make</w:t>
      </w:r>
      <w:r w:rsidR="006C1089" w:rsidRPr="00B57011">
        <w:rPr>
          <w:rFonts w:ascii="Helvetica" w:hAnsi="Helvetica" w:cs="Helvetica"/>
          <w:sz w:val="22"/>
          <w:lang w:val="en-US"/>
        </w:rPr>
        <w:t xml:space="preserve"> use of va</w:t>
      </w:r>
      <w:r w:rsidR="006C1089" w:rsidRPr="00B57011">
        <w:rPr>
          <w:rFonts w:ascii="Helvetica" w:hAnsi="Helvetica" w:cs="Helvetica"/>
          <w:sz w:val="22"/>
          <w:lang w:val="en-US"/>
        </w:rPr>
        <w:t>r</w:t>
      </w:r>
      <w:r w:rsidR="006C1089" w:rsidRPr="00B57011">
        <w:rPr>
          <w:rFonts w:ascii="Helvetica" w:hAnsi="Helvetica" w:cs="Helvetica"/>
          <w:sz w:val="22"/>
          <w:lang w:val="en-US"/>
        </w:rPr>
        <w:t>ious possibilities of expression</w:t>
      </w:r>
      <w:r w:rsidR="005D35BE" w:rsidRPr="00B57011">
        <w:rPr>
          <w:rFonts w:ascii="Helvetica" w:hAnsi="Helvetica" w:cs="Helvetica"/>
          <w:sz w:val="22"/>
          <w:lang w:val="en-US"/>
        </w:rPr>
        <w:t>.</w:t>
      </w: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835E6A" w:rsidRDefault="00835E6A" w:rsidP="00B236EB">
      <w:pPr>
        <w:pStyle w:val="StandardWeb"/>
        <w:spacing w:before="0" w:beforeAutospacing="0" w:after="0" w:afterAutospacing="0"/>
        <w:rPr>
          <w:rFonts w:ascii="Helvetica" w:hAnsi="Helvetica" w:cs="Helvetica"/>
          <w:b/>
          <w:sz w:val="26"/>
          <w:lang w:val="en-US"/>
        </w:rPr>
      </w:pPr>
    </w:p>
    <w:p w:rsidR="007E287F" w:rsidRPr="00B57011" w:rsidRDefault="0066376A" w:rsidP="00B236EB">
      <w:pPr>
        <w:pStyle w:val="StandardWeb"/>
        <w:spacing w:before="0" w:beforeAutospacing="0" w:after="0" w:afterAutospacing="0"/>
        <w:rPr>
          <w:rFonts w:ascii="Helvetica" w:hAnsi="Helvetica" w:cs="Helvetica"/>
          <w:lang w:val="en-US"/>
        </w:rPr>
      </w:pPr>
      <w:r w:rsidRPr="00B57011">
        <w:rPr>
          <w:rFonts w:ascii="Helvetica" w:hAnsi="Helvetica" w:cs="Helvetica"/>
          <w:b/>
          <w:sz w:val="26"/>
          <w:lang w:val="en-US"/>
        </w:rPr>
        <w:lastRenderedPageBreak/>
        <w:t>Arp Collection</w:t>
      </w:r>
      <w:r w:rsidR="007E287F" w:rsidRPr="00B57011">
        <w:rPr>
          <w:rFonts w:ascii="Helvetica" w:hAnsi="Helvetica" w:cs="Helvetica"/>
          <w:b/>
          <w:sz w:val="26"/>
          <w:lang w:val="en-US"/>
        </w:rPr>
        <w:t xml:space="preserve"> 2016</w:t>
      </w:r>
    </w:p>
    <w:p w:rsidR="005D35BE" w:rsidRDefault="007E287F" w:rsidP="00B236EB">
      <w:pPr>
        <w:spacing w:line="240" w:lineRule="auto"/>
        <w:rPr>
          <w:rFonts w:ascii="Helvetica" w:hAnsi="Helvetica" w:cs="Helvetica"/>
        </w:rPr>
      </w:pPr>
      <w:r w:rsidRPr="00B57011">
        <w:rPr>
          <w:rFonts w:ascii="Helvetica" w:hAnsi="Helvetica" w:cs="Helvetica"/>
        </w:rPr>
        <w:t>30</w:t>
      </w:r>
      <w:r w:rsidR="0066376A" w:rsidRPr="00B57011">
        <w:rPr>
          <w:rFonts w:ascii="Helvetica" w:hAnsi="Helvetica" w:cs="Helvetica"/>
        </w:rPr>
        <w:t xml:space="preserve"> July</w:t>
      </w:r>
      <w:r w:rsidRPr="00B57011">
        <w:rPr>
          <w:rFonts w:ascii="Helvetica" w:hAnsi="Helvetica" w:cs="Helvetica"/>
        </w:rPr>
        <w:t xml:space="preserve"> 2016 </w:t>
      </w:r>
      <w:r w:rsidR="0066376A" w:rsidRPr="00B57011">
        <w:rPr>
          <w:rFonts w:ascii="Helvetica" w:hAnsi="Helvetica" w:cs="Helvetica"/>
        </w:rPr>
        <w:t>to 23</w:t>
      </w:r>
      <w:r w:rsidRPr="00B57011">
        <w:rPr>
          <w:rFonts w:ascii="Helvetica" w:hAnsi="Helvetica" w:cs="Helvetica"/>
        </w:rPr>
        <w:t xml:space="preserve"> April 2017</w:t>
      </w:r>
    </w:p>
    <w:p w:rsidR="00B236EB" w:rsidRPr="00B57011" w:rsidRDefault="00B236EB" w:rsidP="00B236EB">
      <w:pPr>
        <w:spacing w:after="0" w:line="240" w:lineRule="auto"/>
        <w:rPr>
          <w:rFonts w:ascii="Helvetica" w:hAnsi="Helvetica" w:cs="Helvetica"/>
        </w:rPr>
      </w:pPr>
      <w:r>
        <w:rPr>
          <w:rFonts w:ascii="Helvetica" w:hAnsi="Helvetica" w:cs="Helvetica"/>
          <w:noProof/>
          <w:lang w:val="de-DE" w:eastAsia="de-DE" w:bidi="ar-SA"/>
        </w:rPr>
        <w:drawing>
          <wp:anchor distT="0" distB="0" distL="114300" distR="114300" simplePos="0" relativeHeight="251683328" behindDoc="1" locked="0" layoutInCell="1" allowOverlap="1">
            <wp:simplePos x="0" y="0"/>
            <wp:positionH relativeFrom="column">
              <wp:posOffset>26035</wp:posOffset>
            </wp:positionH>
            <wp:positionV relativeFrom="paragraph">
              <wp:posOffset>133350</wp:posOffset>
            </wp:positionV>
            <wp:extent cx="1562100" cy="1181100"/>
            <wp:effectExtent l="19050" t="0" r="0" b="0"/>
            <wp:wrapTight wrapText="bothSides">
              <wp:wrapPolygon edited="0">
                <wp:start x="-263" y="0"/>
                <wp:lineTo x="-263" y="21252"/>
                <wp:lineTo x="21600" y="21252"/>
                <wp:lineTo x="21600" y="0"/>
                <wp:lineTo x="-263" y="0"/>
              </wp:wrapPolygon>
            </wp:wrapTight>
            <wp:docPr id="4" name="Grafik 3" descr="Sammlung-Arp-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mlung-Arp-Sophie.jpg"/>
                    <pic:cNvPicPr/>
                  </pic:nvPicPr>
                  <pic:blipFill>
                    <a:blip r:embed="rId33" cstate="print"/>
                    <a:stretch>
                      <a:fillRect/>
                    </a:stretch>
                  </pic:blipFill>
                  <pic:spPr>
                    <a:xfrm>
                      <a:off x="0" y="0"/>
                      <a:ext cx="1562100" cy="1181100"/>
                    </a:xfrm>
                    <a:prstGeom prst="rect">
                      <a:avLst/>
                    </a:prstGeom>
                  </pic:spPr>
                </pic:pic>
              </a:graphicData>
            </a:graphic>
          </wp:anchor>
        </w:drawing>
      </w:r>
    </w:p>
    <w:p w:rsidR="007E287F" w:rsidRPr="00B236EB" w:rsidRDefault="007E287F" w:rsidP="006D1FB8">
      <w:pPr>
        <w:spacing w:line="240" w:lineRule="auto"/>
        <w:jc w:val="both"/>
        <w:rPr>
          <w:rFonts w:ascii="Helvetica" w:hAnsi="Helvetica" w:cs="Helvetica"/>
          <w:sz w:val="18"/>
          <w:szCs w:val="18"/>
        </w:rPr>
      </w:pPr>
      <w:r w:rsidRPr="00B236EB">
        <w:rPr>
          <w:rFonts w:ascii="Helvetica" w:hAnsi="Helvetica" w:cs="Helvetica"/>
          <w:sz w:val="18"/>
          <w:szCs w:val="18"/>
        </w:rPr>
        <w:t xml:space="preserve">Sophie Taeuber-Arp, </w:t>
      </w:r>
      <w:r w:rsidR="00B236EB">
        <w:rPr>
          <w:rFonts w:ascii="Helvetica" w:hAnsi="Helvetica" w:cs="Helvetica"/>
          <w:sz w:val="18"/>
          <w:szCs w:val="18"/>
        </w:rPr>
        <w:t>C</w:t>
      </w:r>
      <w:r w:rsidR="00B236EB" w:rsidRPr="00B236EB">
        <w:rPr>
          <w:rFonts w:ascii="Helvetica" w:hAnsi="Helvetica" w:cs="Helvetica"/>
          <w:sz w:val="18"/>
          <w:szCs w:val="18"/>
        </w:rPr>
        <w:t>omposition with</w:t>
      </w:r>
      <w:r w:rsidRPr="00B236EB">
        <w:rPr>
          <w:rFonts w:ascii="Helvetica" w:hAnsi="Helvetica" w:cs="Helvetica"/>
          <w:sz w:val="18"/>
          <w:szCs w:val="18"/>
        </w:rPr>
        <w:t xml:space="preserve"> </w:t>
      </w:r>
      <w:r w:rsidR="00B236EB">
        <w:rPr>
          <w:rFonts w:ascii="Helvetica" w:hAnsi="Helvetica" w:cs="Helvetica"/>
          <w:sz w:val="18"/>
          <w:szCs w:val="18"/>
        </w:rPr>
        <w:t>d</w:t>
      </w:r>
      <w:r w:rsidR="00B236EB" w:rsidRPr="00B236EB">
        <w:rPr>
          <w:rFonts w:ascii="Helvetica" w:hAnsi="Helvetica" w:cs="Helvetica"/>
          <w:sz w:val="18"/>
          <w:szCs w:val="18"/>
        </w:rPr>
        <w:t>iagonals a</w:t>
      </w:r>
      <w:r w:rsidRPr="00B236EB">
        <w:rPr>
          <w:rFonts w:ascii="Helvetica" w:hAnsi="Helvetica" w:cs="Helvetica"/>
          <w:sz w:val="18"/>
          <w:szCs w:val="18"/>
        </w:rPr>
        <w:t xml:space="preserve">nd </w:t>
      </w:r>
      <w:r w:rsidR="00B236EB">
        <w:rPr>
          <w:rFonts w:ascii="Helvetica" w:hAnsi="Helvetica" w:cs="Helvetica"/>
          <w:sz w:val="18"/>
          <w:szCs w:val="18"/>
        </w:rPr>
        <w:t>s</w:t>
      </w:r>
      <w:r w:rsidR="00B236EB" w:rsidRPr="00B236EB">
        <w:rPr>
          <w:rFonts w:ascii="Helvetica" w:hAnsi="Helvetica" w:cs="Helvetica"/>
          <w:sz w:val="18"/>
          <w:szCs w:val="18"/>
        </w:rPr>
        <w:t xml:space="preserve">mall </w:t>
      </w:r>
      <w:r w:rsidR="00B236EB">
        <w:rPr>
          <w:rFonts w:ascii="Helvetica" w:hAnsi="Helvetica" w:cs="Helvetica"/>
          <w:sz w:val="18"/>
          <w:szCs w:val="18"/>
        </w:rPr>
        <w:t>transparent</w:t>
      </w:r>
      <w:r w:rsidRPr="00B236EB">
        <w:rPr>
          <w:rFonts w:ascii="Helvetica" w:hAnsi="Helvetica" w:cs="Helvetica"/>
          <w:sz w:val="18"/>
          <w:szCs w:val="18"/>
        </w:rPr>
        <w:t xml:space="preserve"> </w:t>
      </w:r>
      <w:r w:rsidR="00B236EB">
        <w:rPr>
          <w:rFonts w:ascii="Helvetica" w:hAnsi="Helvetica" w:cs="Helvetica"/>
          <w:sz w:val="18"/>
          <w:szCs w:val="18"/>
        </w:rPr>
        <w:t>Circle</w:t>
      </w:r>
      <w:r w:rsidRPr="00B236EB">
        <w:rPr>
          <w:rFonts w:ascii="Helvetica" w:hAnsi="Helvetica" w:cs="Helvetica"/>
          <w:sz w:val="18"/>
          <w:szCs w:val="18"/>
        </w:rPr>
        <w:t xml:space="preserve">, 1916-18 © </w:t>
      </w:r>
      <w:r w:rsidR="00B236EB" w:rsidRPr="00B236EB">
        <w:rPr>
          <w:rFonts w:ascii="Helvetica" w:hAnsi="Helvetica" w:cs="Helvetica"/>
          <w:sz w:val="18"/>
          <w:szCs w:val="18"/>
        </w:rPr>
        <w:t>Collection</w:t>
      </w:r>
      <w:r w:rsidRPr="00B236EB">
        <w:rPr>
          <w:rFonts w:ascii="Helvetica" w:hAnsi="Helvetica" w:cs="Helvetica"/>
          <w:sz w:val="18"/>
          <w:szCs w:val="18"/>
        </w:rPr>
        <w:t xml:space="preserve"> </w:t>
      </w:r>
      <w:r w:rsidR="00B236EB" w:rsidRPr="00B236EB">
        <w:rPr>
          <w:rFonts w:ascii="Helvetica" w:hAnsi="Helvetica" w:cs="Helvetica"/>
          <w:sz w:val="18"/>
          <w:szCs w:val="18"/>
        </w:rPr>
        <w:t>Arp Mus</w:t>
      </w:r>
      <w:r w:rsidR="00B236EB" w:rsidRPr="00B236EB">
        <w:rPr>
          <w:rFonts w:ascii="Helvetica" w:hAnsi="Helvetica" w:cs="Helvetica"/>
          <w:sz w:val="18"/>
          <w:szCs w:val="18"/>
        </w:rPr>
        <w:t>e</w:t>
      </w:r>
      <w:r w:rsidR="00B236EB" w:rsidRPr="00B236EB">
        <w:rPr>
          <w:rFonts w:ascii="Helvetica" w:hAnsi="Helvetica" w:cs="Helvetica"/>
          <w:sz w:val="18"/>
          <w:szCs w:val="18"/>
        </w:rPr>
        <w:t>um Bahnhof Rolandseck, ph</w:t>
      </w:r>
      <w:r w:rsidRPr="00B236EB">
        <w:rPr>
          <w:rFonts w:ascii="Helvetica" w:hAnsi="Helvetica" w:cs="Helvetica"/>
          <w:sz w:val="18"/>
          <w:szCs w:val="18"/>
        </w:rPr>
        <w:t>oto: Mick Vincenz</w:t>
      </w:r>
    </w:p>
    <w:p w:rsidR="00110D12" w:rsidRPr="00B57011" w:rsidRDefault="0066376A" w:rsidP="00B236EB">
      <w:pPr>
        <w:spacing w:after="0" w:line="360" w:lineRule="auto"/>
        <w:jc w:val="both"/>
        <w:rPr>
          <w:rFonts w:ascii="Helvetica" w:hAnsi="Helvetica" w:cs="Helvetica"/>
        </w:rPr>
      </w:pPr>
      <w:r w:rsidRPr="00B57011">
        <w:rPr>
          <w:rFonts w:ascii="Helvetica" w:hAnsi="Helvetica" w:cs="Helvetica"/>
        </w:rPr>
        <w:t>Also in keeping with this year's "</w:t>
      </w:r>
      <w:r w:rsidR="007E287F" w:rsidRPr="00B57011">
        <w:rPr>
          <w:rFonts w:ascii="Helvetica" w:hAnsi="Helvetica" w:cs="Helvetica"/>
        </w:rPr>
        <w:t>Galerie Dada</w:t>
      </w:r>
      <w:r w:rsidRPr="00B57011">
        <w:rPr>
          <w:rFonts w:ascii="Helvetica" w:hAnsi="Helvetica" w:cs="Helvetica"/>
        </w:rPr>
        <w:t>" theme is the presentation of the Arp Collection under the banner of this pi</w:t>
      </w:r>
      <w:r w:rsidRPr="00B57011">
        <w:rPr>
          <w:rFonts w:ascii="Helvetica" w:hAnsi="Helvetica" w:cs="Helvetica"/>
        </w:rPr>
        <w:t>o</w:t>
      </w:r>
      <w:r w:rsidRPr="00B57011">
        <w:rPr>
          <w:rFonts w:ascii="Helvetica" w:hAnsi="Helvetica" w:cs="Helvetica"/>
        </w:rPr>
        <w:t>neering art movement during World War I. The show is a conti</w:t>
      </w:r>
      <w:r w:rsidRPr="00B57011">
        <w:rPr>
          <w:rFonts w:ascii="Helvetica" w:hAnsi="Helvetica" w:cs="Helvetica"/>
        </w:rPr>
        <w:t>n</w:t>
      </w:r>
      <w:r w:rsidRPr="00B57011">
        <w:rPr>
          <w:rFonts w:ascii="Helvetica" w:hAnsi="Helvetica" w:cs="Helvetica"/>
        </w:rPr>
        <w:t>uation of the previous</w:t>
      </w:r>
      <w:r w:rsidR="007E287F" w:rsidRPr="00B57011">
        <w:rPr>
          <w:rFonts w:ascii="Helvetica" w:hAnsi="Helvetica" w:cs="Helvetica"/>
        </w:rPr>
        <w:t xml:space="preserve"> </w:t>
      </w:r>
      <w:r w:rsidRPr="00B57011">
        <w:rPr>
          <w:rFonts w:ascii="Helvetica" w:hAnsi="Helvetica" w:cs="Helvetica"/>
        </w:rPr>
        <w:t>exhib</w:t>
      </w:r>
      <w:r w:rsidRPr="00B57011">
        <w:rPr>
          <w:rFonts w:ascii="Helvetica" w:hAnsi="Helvetica" w:cs="Helvetica"/>
        </w:rPr>
        <w:t>i</w:t>
      </w:r>
      <w:r w:rsidRPr="00B57011">
        <w:rPr>
          <w:rFonts w:ascii="Helvetica" w:hAnsi="Helvetica" w:cs="Helvetica"/>
        </w:rPr>
        <w:t>tion</w:t>
      </w:r>
      <w:r w:rsidR="007E287F" w:rsidRPr="00B57011">
        <w:rPr>
          <w:rFonts w:ascii="Helvetica" w:hAnsi="Helvetica" w:cs="Helvetica"/>
        </w:rPr>
        <w:t xml:space="preserve"> </w:t>
      </w:r>
      <w:r w:rsidRPr="00B57011">
        <w:rPr>
          <w:rFonts w:ascii="Helvetica" w:hAnsi="Helvetica" w:cs="Helvetica"/>
        </w:rPr>
        <w:t>"</w:t>
      </w:r>
      <w:r w:rsidR="007E287F" w:rsidRPr="00B57011">
        <w:rPr>
          <w:rFonts w:ascii="Helvetica" w:hAnsi="Helvetica" w:cs="Helvetica"/>
        </w:rPr>
        <w:t>Genese Dada</w:t>
      </w:r>
      <w:r w:rsidRPr="00B57011">
        <w:rPr>
          <w:rFonts w:ascii="Helvetica" w:hAnsi="Helvetica" w:cs="Helvetica"/>
        </w:rPr>
        <w:t xml:space="preserve">", which already introduced </w:t>
      </w:r>
      <w:r w:rsidR="007E287F" w:rsidRPr="00B57011">
        <w:rPr>
          <w:rFonts w:ascii="Helvetica" w:hAnsi="Helvetica" w:cs="Helvetica"/>
        </w:rPr>
        <w:t xml:space="preserve">Hans Arp </w:t>
      </w:r>
      <w:r w:rsidRPr="00B57011">
        <w:rPr>
          <w:rFonts w:ascii="Helvetica" w:hAnsi="Helvetica" w:cs="Helvetica"/>
        </w:rPr>
        <w:t>a</w:t>
      </w:r>
      <w:r w:rsidR="007E287F" w:rsidRPr="00B57011">
        <w:rPr>
          <w:rFonts w:ascii="Helvetica" w:hAnsi="Helvetica" w:cs="Helvetica"/>
        </w:rPr>
        <w:t>nd So</w:t>
      </w:r>
      <w:r w:rsidRPr="00B57011">
        <w:rPr>
          <w:rFonts w:ascii="Helvetica" w:hAnsi="Helvetica" w:cs="Helvetica"/>
        </w:rPr>
        <w:t xml:space="preserve">phie </w:t>
      </w:r>
      <w:r w:rsidR="007E287F" w:rsidRPr="00B57011">
        <w:rPr>
          <w:rFonts w:ascii="Helvetica" w:hAnsi="Helvetica" w:cs="Helvetica"/>
        </w:rPr>
        <w:t xml:space="preserve">Taeuber-Arp </w:t>
      </w:r>
      <w:r w:rsidRPr="00B57011">
        <w:rPr>
          <w:rFonts w:ascii="Helvetica" w:hAnsi="Helvetica" w:cs="Helvetica"/>
        </w:rPr>
        <w:t xml:space="preserve">as protagonists of Dada's early years in </w:t>
      </w:r>
      <w:r w:rsidR="007E287F" w:rsidRPr="00B57011">
        <w:rPr>
          <w:rFonts w:ascii="Helvetica" w:hAnsi="Helvetica" w:cs="Helvetica"/>
        </w:rPr>
        <w:t xml:space="preserve"> </w:t>
      </w:r>
      <w:r w:rsidRPr="00B57011">
        <w:rPr>
          <w:rFonts w:ascii="Helvetica" w:hAnsi="Helvetica" w:cs="Helvetica"/>
        </w:rPr>
        <w:t>Zu</w:t>
      </w:r>
      <w:r w:rsidRPr="00B57011">
        <w:rPr>
          <w:rFonts w:ascii="Helvetica" w:hAnsi="Helvetica" w:cs="Helvetica"/>
        </w:rPr>
        <w:t>r</w:t>
      </w:r>
      <w:r w:rsidRPr="00B57011">
        <w:rPr>
          <w:rFonts w:ascii="Helvetica" w:hAnsi="Helvetica" w:cs="Helvetica"/>
        </w:rPr>
        <w:t>ich</w:t>
      </w:r>
      <w:r w:rsidR="007E287F" w:rsidRPr="00B57011">
        <w:rPr>
          <w:rFonts w:ascii="Helvetica" w:hAnsi="Helvetica" w:cs="Helvetica"/>
        </w:rPr>
        <w:t>.</w:t>
      </w:r>
      <w:r w:rsidR="00464E2A" w:rsidRPr="00B57011">
        <w:rPr>
          <w:rFonts w:ascii="Helvetica" w:hAnsi="Helvetica" w:cs="Helvetica"/>
        </w:rPr>
        <w:t xml:space="preserve"> </w:t>
      </w:r>
      <w:r w:rsidRPr="00B57011">
        <w:rPr>
          <w:rFonts w:ascii="Helvetica" w:hAnsi="Helvetica" w:cs="Helvetica"/>
        </w:rPr>
        <w:t xml:space="preserve">Using examples from the collection, the exhibition </w:t>
      </w:r>
      <w:r w:rsidR="005765A6" w:rsidRPr="00B57011">
        <w:rPr>
          <w:rFonts w:ascii="Helvetica" w:hAnsi="Helvetica" w:cs="Helvetica"/>
        </w:rPr>
        <w:t>shows</w:t>
      </w:r>
      <w:r w:rsidRPr="00B57011">
        <w:rPr>
          <w:rFonts w:ascii="Helvetica" w:hAnsi="Helvetica" w:cs="Helvetica"/>
        </w:rPr>
        <w:t xml:space="preserve"> </w:t>
      </w:r>
      <w:r w:rsidR="002370E4" w:rsidRPr="00B57011">
        <w:rPr>
          <w:rFonts w:ascii="Helvetica" w:hAnsi="Helvetica" w:cs="Helvetica"/>
        </w:rPr>
        <w:t>the origins</w:t>
      </w:r>
      <w:r w:rsidRPr="00B57011">
        <w:rPr>
          <w:rFonts w:ascii="Helvetica" w:hAnsi="Helvetica" w:cs="Helvetica"/>
        </w:rPr>
        <w:t xml:space="preserve"> of numerous of Arp's and Taeuber-Arp's principles on art </w:t>
      </w:r>
      <w:r w:rsidR="002370E4" w:rsidRPr="00B57011">
        <w:rPr>
          <w:rFonts w:ascii="Helvetica" w:hAnsi="Helvetica" w:cs="Helvetica"/>
        </w:rPr>
        <w:t xml:space="preserve">dating </w:t>
      </w:r>
      <w:r w:rsidR="005765A6" w:rsidRPr="00B57011">
        <w:rPr>
          <w:rFonts w:ascii="Helvetica" w:hAnsi="Helvetica" w:cs="Helvetica"/>
        </w:rPr>
        <w:t>from</w:t>
      </w:r>
      <w:r w:rsidRPr="00B57011">
        <w:rPr>
          <w:rFonts w:ascii="Helvetica" w:hAnsi="Helvetica" w:cs="Helvetica"/>
        </w:rPr>
        <w:t xml:space="preserve"> this short artistic phase in 1916/17 </w:t>
      </w:r>
      <w:r w:rsidR="002370E4" w:rsidRPr="00B57011">
        <w:rPr>
          <w:rFonts w:ascii="Helvetica" w:hAnsi="Helvetica" w:cs="Helvetica"/>
        </w:rPr>
        <w:t xml:space="preserve">and how since then, they have </w:t>
      </w:r>
      <w:r w:rsidRPr="00B57011">
        <w:rPr>
          <w:rFonts w:ascii="Helvetica" w:hAnsi="Helvetica" w:cs="Helvetica"/>
        </w:rPr>
        <w:t xml:space="preserve">left their marks </w:t>
      </w:r>
      <w:r w:rsidR="002370E4" w:rsidRPr="00B57011">
        <w:rPr>
          <w:rFonts w:ascii="Helvetica" w:hAnsi="Helvetica" w:cs="Helvetica"/>
        </w:rPr>
        <w:t>on</w:t>
      </w:r>
      <w:r w:rsidRPr="00B57011">
        <w:rPr>
          <w:rFonts w:ascii="Helvetica" w:hAnsi="Helvetica" w:cs="Helvetica"/>
        </w:rPr>
        <w:t xml:space="preserve"> the deve</w:t>
      </w:r>
      <w:r w:rsidRPr="00B57011">
        <w:rPr>
          <w:rFonts w:ascii="Helvetica" w:hAnsi="Helvetica" w:cs="Helvetica"/>
        </w:rPr>
        <w:t>l</w:t>
      </w:r>
      <w:r w:rsidRPr="00B57011">
        <w:rPr>
          <w:rFonts w:ascii="Helvetica" w:hAnsi="Helvetica" w:cs="Helvetica"/>
        </w:rPr>
        <w:t xml:space="preserve">opment of their respective overall work. Thus, "Dada" runs like a red thread throughout the </w:t>
      </w:r>
      <w:r w:rsidR="005765A6" w:rsidRPr="00B57011">
        <w:rPr>
          <w:rFonts w:ascii="Helvetica" w:hAnsi="Helvetica" w:cs="Helvetica"/>
        </w:rPr>
        <w:t>exhibition</w:t>
      </w:r>
      <w:r w:rsidRPr="00B57011">
        <w:rPr>
          <w:rFonts w:ascii="Helvetica" w:hAnsi="Helvetica" w:cs="Helvetica"/>
        </w:rPr>
        <w:t xml:space="preserve">, repeatedly </w:t>
      </w:r>
      <w:r w:rsidR="00E135D4" w:rsidRPr="00B57011">
        <w:rPr>
          <w:rFonts w:ascii="Helvetica" w:hAnsi="Helvetica" w:cs="Helvetica"/>
        </w:rPr>
        <w:t>enabling th</w:t>
      </w:r>
      <w:r w:rsidR="00E135D4" w:rsidRPr="00B57011">
        <w:rPr>
          <w:rFonts w:ascii="Helvetica" w:hAnsi="Helvetica" w:cs="Helvetica"/>
        </w:rPr>
        <w:t>e</w:t>
      </w:r>
      <w:r w:rsidR="00E135D4" w:rsidRPr="00B57011">
        <w:rPr>
          <w:rFonts w:ascii="Helvetica" w:hAnsi="Helvetica" w:cs="Helvetica"/>
        </w:rPr>
        <w:t>se</w:t>
      </w:r>
      <w:r w:rsidRPr="00B57011">
        <w:rPr>
          <w:rFonts w:ascii="Helvetica" w:hAnsi="Helvetica" w:cs="Helvetica"/>
        </w:rPr>
        <w:t xml:space="preserve"> references to art (in images, poetry, and often humourously)</w:t>
      </w:r>
      <w:r w:rsidR="007E287F" w:rsidRPr="00B57011">
        <w:rPr>
          <w:rFonts w:ascii="Helvetica" w:hAnsi="Helvetica" w:cs="Helvetica"/>
        </w:rPr>
        <w:t xml:space="preserve"> </w:t>
      </w:r>
      <w:r w:rsidR="00E135D4" w:rsidRPr="00B57011">
        <w:rPr>
          <w:rFonts w:ascii="Helvetica" w:hAnsi="Helvetica" w:cs="Helvetica"/>
        </w:rPr>
        <w:t>to function</w:t>
      </w:r>
      <w:r w:rsidRPr="00B57011">
        <w:rPr>
          <w:rFonts w:ascii="Helvetica" w:hAnsi="Helvetica" w:cs="Helvetica"/>
        </w:rPr>
        <w:t xml:space="preserve"> </w:t>
      </w:r>
      <w:r w:rsidR="002370E4" w:rsidRPr="00B57011">
        <w:rPr>
          <w:rFonts w:ascii="Helvetica" w:hAnsi="Helvetica" w:cs="Helvetica"/>
        </w:rPr>
        <w:t xml:space="preserve">as </w:t>
      </w:r>
      <w:r w:rsidRPr="00B57011">
        <w:rPr>
          <w:rFonts w:ascii="Helvetica" w:hAnsi="Helvetica" w:cs="Helvetica"/>
        </w:rPr>
        <w:t xml:space="preserve">bridges in their early Dadist works. Arranged into individual themes such </w:t>
      </w:r>
      <w:r w:rsidR="00110D12" w:rsidRPr="00B57011">
        <w:rPr>
          <w:rFonts w:ascii="Helvetica" w:hAnsi="Helvetica" w:cs="Helvetica"/>
        </w:rPr>
        <w:t xml:space="preserve">as relief, composition, collage, language, dance, etc., impressive insights </w:t>
      </w:r>
      <w:r w:rsidR="00E135D4" w:rsidRPr="00B57011">
        <w:rPr>
          <w:rFonts w:ascii="Helvetica" w:hAnsi="Helvetica" w:cs="Helvetica"/>
        </w:rPr>
        <w:t>open up</w:t>
      </w:r>
      <w:r w:rsidR="00110D12" w:rsidRPr="00B57011">
        <w:rPr>
          <w:rFonts w:ascii="Helvetica" w:hAnsi="Helvetica" w:cs="Helvetica"/>
        </w:rPr>
        <w:t xml:space="preserve"> into these unusual creative works. </w:t>
      </w:r>
    </w:p>
    <w:p w:rsidR="009131DE" w:rsidRPr="00B57011" w:rsidRDefault="00110D12" w:rsidP="00B236EB">
      <w:pPr>
        <w:spacing w:line="360" w:lineRule="auto"/>
        <w:jc w:val="both"/>
        <w:rPr>
          <w:rFonts w:ascii="Helvetica" w:hAnsi="Helvetica" w:cs="Helvetica"/>
        </w:rPr>
      </w:pPr>
      <w:r w:rsidRPr="00B57011">
        <w:rPr>
          <w:rFonts w:ascii="Helvetica" w:hAnsi="Helvetica" w:cs="Helvetica"/>
        </w:rPr>
        <w:t>In addition, the two exhibition cubes will show the legendary Zurich artists</w:t>
      </w:r>
      <w:r w:rsidR="00E135D4" w:rsidRPr="00B57011">
        <w:rPr>
          <w:rFonts w:ascii="Helvetica" w:hAnsi="Helvetica" w:cs="Helvetica"/>
        </w:rPr>
        <w:t>'</w:t>
      </w:r>
      <w:r w:rsidRPr="00B57011">
        <w:rPr>
          <w:rFonts w:ascii="Helvetica" w:hAnsi="Helvetica" w:cs="Helvetica"/>
        </w:rPr>
        <w:t xml:space="preserve"> cafe "</w:t>
      </w:r>
      <w:r w:rsidR="007E287F" w:rsidRPr="00B57011">
        <w:rPr>
          <w:rFonts w:ascii="Helvetica" w:hAnsi="Helvetica" w:cs="Helvetica"/>
        </w:rPr>
        <w:t>Cabaret Voltaire</w:t>
      </w:r>
      <w:r w:rsidRPr="00B57011">
        <w:rPr>
          <w:rFonts w:ascii="Helvetica" w:hAnsi="Helvetica" w:cs="Helvetica"/>
        </w:rPr>
        <w:t xml:space="preserve">", </w:t>
      </w:r>
      <w:r w:rsidR="00D41EFC" w:rsidRPr="00B57011">
        <w:rPr>
          <w:rFonts w:ascii="Helvetica" w:hAnsi="Helvetica" w:cs="Helvetica"/>
        </w:rPr>
        <w:t>which deals with the theme of stage</w:t>
      </w:r>
      <w:r w:rsidRPr="00B57011">
        <w:rPr>
          <w:rFonts w:ascii="Helvetica" w:hAnsi="Helvetica" w:cs="Helvetica"/>
        </w:rPr>
        <w:t xml:space="preserve"> </w:t>
      </w:r>
      <w:r w:rsidR="00D41EFC" w:rsidRPr="00B57011">
        <w:rPr>
          <w:rFonts w:ascii="Helvetica" w:hAnsi="Helvetica" w:cs="Helvetica"/>
        </w:rPr>
        <w:t>as well as</w:t>
      </w:r>
      <w:r w:rsidR="007E287F" w:rsidRPr="00B57011">
        <w:rPr>
          <w:rFonts w:ascii="Helvetica" w:hAnsi="Helvetica" w:cs="Helvetica"/>
        </w:rPr>
        <w:t xml:space="preserve"> Sophie Taeuber</w:t>
      </w:r>
      <w:r w:rsidRPr="00B57011">
        <w:rPr>
          <w:rFonts w:ascii="Helvetica" w:hAnsi="Helvetica" w:cs="Helvetica"/>
        </w:rPr>
        <w:t>'</w:t>
      </w:r>
      <w:r w:rsidR="007E287F" w:rsidRPr="00B57011">
        <w:rPr>
          <w:rFonts w:ascii="Helvetica" w:hAnsi="Helvetica" w:cs="Helvetica"/>
        </w:rPr>
        <w:t xml:space="preserve">s </w:t>
      </w:r>
      <w:r w:rsidRPr="00B57011">
        <w:rPr>
          <w:rFonts w:ascii="Helvetica" w:hAnsi="Helvetica" w:cs="Helvetica"/>
        </w:rPr>
        <w:t>marionette</w:t>
      </w:r>
      <w:r w:rsidR="002370E4" w:rsidRPr="00B57011">
        <w:rPr>
          <w:rFonts w:ascii="Helvetica" w:hAnsi="Helvetica" w:cs="Helvetica"/>
        </w:rPr>
        <w:t>s</w:t>
      </w:r>
      <w:r w:rsidRPr="00B57011">
        <w:rPr>
          <w:rFonts w:ascii="Helvetica" w:hAnsi="Helvetica" w:cs="Helvetica"/>
        </w:rPr>
        <w:t xml:space="preserve"> for the play </w:t>
      </w:r>
      <w:r w:rsidR="007E287F" w:rsidRPr="00B57011">
        <w:rPr>
          <w:rFonts w:ascii="Helvetica" w:hAnsi="Helvetica" w:cs="Helvetica"/>
        </w:rPr>
        <w:t xml:space="preserve"> </w:t>
      </w:r>
      <w:r w:rsidRPr="00B57011">
        <w:rPr>
          <w:rFonts w:ascii="Helvetica" w:hAnsi="Helvetica" w:cs="Helvetica"/>
        </w:rPr>
        <w:t>"</w:t>
      </w:r>
      <w:r w:rsidR="007E287F" w:rsidRPr="00B57011">
        <w:rPr>
          <w:rFonts w:ascii="Helvetica" w:hAnsi="Helvetica" w:cs="Helvetica"/>
        </w:rPr>
        <w:t>König Hirsch</w:t>
      </w:r>
      <w:r w:rsidRPr="00B57011">
        <w:rPr>
          <w:rFonts w:ascii="Helvetica" w:hAnsi="Helvetica" w:cs="Helvetica"/>
        </w:rPr>
        <w:t xml:space="preserve">" </w:t>
      </w:r>
      <w:r w:rsidR="00E135D4" w:rsidRPr="00B57011">
        <w:rPr>
          <w:rFonts w:ascii="Helvetica" w:hAnsi="Helvetica" w:cs="Helvetica"/>
        </w:rPr>
        <w:t>that focus</w:t>
      </w:r>
      <w:r w:rsidRPr="00B57011">
        <w:rPr>
          <w:rFonts w:ascii="Helvetica" w:hAnsi="Helvetica" w:cs="Helvetica"/>
        </w:rPr>
        <w:t xml:space="preserve"> on the theme of dance. </w:t>
      </w:r>
      <w:r w:rsidR="009131DE" w:rsidRPr="00B57011">
        <w:rPr>
          <w:rFonts w:ascii="Helvetica" w:hAnsi="Helvetica" w:cs="Helvetica"/>
        </w:rPr>
        <w:t xml:space="preserve">The cabinet room containing texts and quotes by Hans Arp and his artist colleagues is dedicated to the numerous innovations they </w:t>
      </w:r>
      <w:r w:rsidR="00D41EFC" w:rsidRPr="00B57011">
        <w:rPr>
          <w:rFonts w:ascii="Helvetica" w:hAnsi="Helvetica" w:cs="Helvetica"/>
        </w:rPr>
        <w:t>contributed to</w:t>
      </w:r>
      <w:r w:rsidR="009131DE" w:rsidRPr="00B57011">
        <w:rPr>
          <w:rFonts w:ascii="Helvetica" w:hAnsi="Helvetica" w:cs="Helvetica"/>
        </w:rPr>
        <w:t xml:space="preserve"> the </w:t>
      </w:r>
      <w:r w:rsidR="00455092" w:rsidRPr="00B57011">
        <w:rPr>
          <w:rFonts w:ascii="Helvetica" w:hAnsi="Helvetica" w:cs="Helvetica"/>
        </w:rPr>
        <w:t>field</w:t>
      </w:r>
      <w:r w:rsidR="009131DE" w:rsidRPr="00B57011">
        <w:rPr>
          <w:rFonts w:ascii="Helvetica" w:hAnsi="Helvetica" w:cs="Helvetica"/>
        </w:rPr>
        <w:t xml:space="preserve"> of abstract language.</w:t>
      </w:r>
    </w:p>
    <w:p w:rsidR="005D35BE" w:rsidRPr="00B57011" w:rsidRDefault="005D35BE" w:rsidP="00EB48EA">
      <w:pPr>
        <w:spacing w:line="360" w:lineRule="auto"/>
        <w:jc w:val="both"/>
        <w:rPr>
          <w:rFonts w:ascii="Helvetica" w:hAnsi="Helvetica" w:cs="Helvetica"/>
        </w:rPr>
      </w:pPr>
    </w:p>
    <w:p w:rsidR="007E287F" w:rsidRPr="00B57011" w:rsidRDefault="009131DE" w:rsidP="00B236EB">
      <w:pPr>
        <w:spacing w:after="0" w:line="240" w:lineRule="auto"/>
        <w:rPr>
          <w:rFonts w:ascii="Helvetica" w:hAnsi="Helvetica" w:cs="Helvetica"/>
          <w:b/>
          <w:sz w:val="26"/>
        </w:rPr>
      </w:pPr>
      <w:r w:rsidRPr="00B57011">
        <w:rPr>
          <w:rFonts w:ascii="Helvetica" w:hAnsi="Helvetica" w:cs="Helvetica"/>
          <w:b/>
          <w:sz w:val="26"/>
        </w:rPr>
        <w:t>Other Realities</w:t>
      </w:r>
    </w:p>
    <w:p w:rsidR="007E287F" w:rsidRPr="00B57011" w:rsidRDefault="007E287F" w:rsidP="00B236EB">
      <w:pPr>
        <w:spacing w:after="0" w:line="240" w:lineRule="auto"/>
        <w:rPr>
          <w:rFonts w:ascii="Helvetica" w:hAnsi="Helvetica" w:cs="Helvetica"/>
        </w:rPr>
      </w:pPr>
      <w:r w:rsidRPr="00B57011">
        <w:rPr>
          <w:rFonts w:ascii="Helvetica" w:hAnsi="Helvetica" w:cs="Helvetica"/>
        </w:rPr>
        <w:t xml:space="preserve">21 August 2016 </w:t>
      </w:r>
      <w:r w:rsidR="009131DE" w:rsidRPr="00B57011">
        <w:rPr>
          <w:rFonts w:ascii="Helvetica" w:hAnsi="Helvetica" w:cs="Helvetica"/>
        </w:rPr>
        <w:t>to</w:t>
      </w:r>
      <w:r w:rsidRPr="00B57011">
        <w:rPr>
          <w:rFonts w:ascii="Helvetica" w:hAnsi="Helvetica" w:cs="Helvetica"/>
        </w:rPr>
        <w:t xml:space="preserve"> 2</w:t>
      </w:r>
      <w:r w:rsidR="00567C67" w:rsidRPr="00B57011">
        <w:rPr>
          <w:rFonts w:ascii="Helvetica" w:hAnsi="Helvetica" w:cs="Helvetica"/>
        </w:rPr>
        <w:t>2</w:t>
      </w:r>
      <w:r w:rsidR="009131DE" w:rsidRPr="00B57011">
        <w:rPr>
          <w:rFonts w:ascii="Helvetica" w:hAnsi="Helvetica" w:cs="Helvetica"/>
        </w:rPr>
        <w:t xml:space="preserve"> January</w:t>
      </w:r>
      <w:r w:rsidR="00567C67" w:rsidRPr="00B57011">
        <w:rPr>
          <w:rFonts w:ascii="Helvetica" w:hAnsi="Helvetica" w:cs="Helvetica"/>
        </w:rPr>
        <w:t xml:space="preserve"> </w:t>
      </w:r>
      <w:r w:rsidRPr="00B57011">
        <w:rPr>
          <w:rFonts w:ascii="Helvetica" w:hAnsi="Helvetica" w:cs="Helvetica"/>
        </w:rPr>
        <w:t>2017</w:t>
      </w:r>
    </w:p>
    <w:p w:rsidR="007E287F" w:rsidRPr="00B57011" w:rsidRDefault="007E287F" w:rsidP="00EB48EA">
      <w:pPr>
        <w:spacing w:after="0" w:line="360" w:lineRule="auto"/>
        <w:rPr>
          <w:rFonts w:ascii="Helvetica" w:hAnsi="Helvetica" w:cs="Helvetica"/>
        </w:rPr>
      </w:pPr>
    </w:p>
    <w:p w:rsidR="007E287F" w:rsidRPr="007E287F" w:rsidRDefault="007E287F" w:rsidP="00EB48EA">
      <w:pPr>
        <w:spacing w:line="360" w:lineRule="auto"/>
        <w:jc w:val="both"/>
        <w:rPr>
          <w:rFonts w:ascii="Arial" w:hAnsi="Arial" w:cs="Arial"/>
          <w:sz w:val="18"/>
          <w:szCs w:val="18"/>
          <w:lang w:val="de-DE"/>
        </w:rPr>
      </w:pPr>
      <w:r w:rsidRPr="00F165BC">
        <w:rPr>
          <w:rFonts w:ascii="Arial" w:hAnsi="Arial" w:cs="Arial"/>
          <w:noProof/>
          <w:sz w:val="18"/>
          <w:szCs w:val="18"/>
          <w:lang w:val="de-DE" w:eastAsia="de-DE" w:bidi="ar-SA"/>
        </w:rPr>
        <w:drawing>
          <wp:anchor distT="0" distB="0" distL="114300" distR="114300" simplePos="0" relativeHeight="251684352" behindDoc="1" locked="0" layoutInCell="1" allowOverlap="1">
            <wp:simplePos x="0" y="0"/>
            <wp:positionH relativeFrom="column">
              <wp:posOffset>-31115</wp:posOffset>
            </wp:positionH>
            <wp:positionV relativeFrom="paragraph">
              <wp:posOffset>18415</wp:posOffset>
            </wp:positionV>
            <wp:extent cx="1533525" cy="1315720"/>
            <wp:effectExtent l="19050" t="0" r="9525" b="0"/>
            <wp:wrapTight wrapText="right">
              <wp:wrapPolygon edited="0">
                <wp:start x="-268" y="0"/>
                <wp:lineTo x="-268" y="21266"/>
                <wp:lineTo x="21734" y="21266"/>
                <wp:lineTo x="21734" y="0"/>
                <wp:lineTo x="-268" y="0"/>
              </wp:wrapPolygon>
            </wp:wrapTight>
            <wp:docPr id="9" name="Grafik 8" descr="Daniel-Shoa---Daniels-Wel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Shoa---Daniels-Welt_web.jpg"/>
                    <pic:cNvPicPr/>
                  </pic:nvPicPr>
                  <pic:blipFill>
                    <a:blip r:embed="rId34" cstate="print"/>
                    <a:srcRect l="8734" t="3947" r="8297" b="42435"/>
                    <a:stretch>
                      <a:fillRect/>
                    </a:stretch>
                  </pic:blipFill>
                  <pic:spPr>
                    <a:xfrm>
                      <a:off x="0" y="0"/>
                      <a:ext cx="1533525" cy="1315720"/>
                    </a:xfrm>
                    <a:prstGeom prst="rect">
                      <a:avLst/>
                    </a:prstGeom>
                  </pic:spPr>
                </pic:pic>
              </a:graphicData>
            </a:graphic>
          </wp:anchor>
        </w:drawing>
      </w:r>
      <w:r w:rsidRPr="007E287F">
        <w:rPr>
          <w:rFonts w:ascii="Arial" w:hAnsi="Arial" w:cs="Arial"/>
          <w:sz w:val="18"/>
          <w:szCs w:val="18"/>
          <w:lang w:val="de-DE"/>
        </w:rPr>
        <w:t>Daniel Shoa, Daniel</w:t>
      </w:r>
      <w:r w:rsidR="00B236EB">
        <w:rPr>
          <w:rFonts w:ascii="Arial" w:hAnsi="Arial" w:cs="Arial"/>
          <w:sz w:val="18"/>
          <w:szCs w:val="18"/>
          <w:lang w:val="de-DE"/>
        </w:rPr>
        <w:t>‘</w:t>
      </w:r>
      <w:r w:rsidRPr="007E287F">
        <w:rPr>
          <w:rFonts w:ascii="Arial" w:hAnsi="Arial" w:cs="Arial"/>
          <w:sz w:val="18"/>
          <w:szCs w:val="18"/>
          <w:lang w:val="de-DE"/>
        </w:rPr>
        <w:t>s</w:t>
      </w:r>
      <w:r w:rsidR="00B236EB">
        <w:rPr>
          <w:rFonts w:ascii="Arial" w:hAnsi="Arial" w:cs="Arial"/>
          <w:sz w:val="18"/>
          <w:szCs w:val="18"/>
          <w:lang w:val="de-DE"/>
        </w:rPr>
        <w:t>World</w:t>
      </w:r>
      <w:r w:rsidRPr="007E287F">
        <w:rPr>
          <w:rFonts w:ascii="Arial" w:hAnsi="Arial" w:cs="Arial"/>
          <w:sz w:val="18"/>
          <w:szCs w:val="18"/>
          <w:lang w:val="de-DE"/>
        </w:rPr>
        <w:t>,</w:t>
      </w:r>
      <w:r w:rsidR="00B236EB">
        <w:rPr>
          <w:rFonts w:ascii="Arial" w:hAnsi="Arial" w:cs="Arial"/>
          <w:sz w:val="18"/>
          <w:szCs w:val="18"/>
          <w:lang w:val="de-DE"/>
        </w:rPr>
        <w:t xml:space="preserve"> 2015 (Detail), © atelierblau, ph</w:t>
      </w:r>
      <w:r w:rsidRPr="007E287F">
        <w:rPr>
          <w:rFonts w:ascii="Arial" w:hAnsi="Arial" w:cs="Arial"/>
          <w:sz w:val="18"/>
          <w:szCs w:val="18"/>
          <w:lang w:val="de-DE"/>
        </w:rPr>
        <w:t>oto: Stefan Ahlers</w:t>
      </w:r>
    </w:p>
    <w:p w:rsidR="00B236EB" w:rsidRPr="00B236EB" w:rsidRDefault="009C2E47" w:rsidP="00B236EB">
      <w:pPr>
        <w:spacing w:line="360" w:lineRule="auto"/>
        <w:jc w:val="both"/>
        <w:rPr>
          <w:rFonts w:ascii="Arial" w:hAnsi="Arial" w:cs="Arial"/>
        </w:rPr>
      </w:pPr>
      <w:r w:rsidRPr="00B57011">
        <w:rPr>
          <w:rFonts w:ascii="Arial" w:hAnsi="Arial" w:cs="Arial"/>
        </w:rPr>
        <w:t>For the Dada Year</w:t>
      </w:r>
      <w:r w:rsidR="007E287F" w:rsidRPr="00B57011">
        <w:rPr>
          <w:rFonts w:ascii="Arial" w:hAnsi="Arial" w:cs="Arial"/>
        </w:rPr>
        <w:t xml:space="preserve"> 2016</w:t>
      </w:r>
      <w:r w:rsidRPr="00B57011">
        <w:rPr>
          <w:rFonts w:ascii="Arial" w:hAnsi="Arial" w:cs="Arial"/>
        </w:rPr>
        <w:t>, the exhibition "Other R</w:t>
      </w:r>
      <w:r w:rsidRPr="00B57011">
        <w:rPr>
          <w:rFonts w:ascii="Arial" w:hAnsi="Arial" w:cs="Arial"/>
        </w:rPr>
        <w:t>e</w:t>
      </w:r>
      <w:r w:rsidRPr="00B57011">
        <w:rPr>
          <w:rFonts w:ascii="Arial" w:hAnsi="Arial" w:cs="Arial"/>
        </w:rPr>
        <w:t xml:space="preserve">alities" </w:t>
      </w:r>
      <w:r w:rsidR="002A177E" w:rsidRPr="00B57011">
        <w:rPr>
          <w:rFonts w:ascii="Arial" w:hAnsi="Arial" w:cs="Arial"/>
        </w:rPr>
        <w:t>focuses</w:t>
      </w:r>
      <w:r w:rsidRPr="00B57011">
        <w:rPr>
          <w:rFonts w:ascii="Arial" w:hAnsi="Arial" w:cs="Arial"/>
        </w:rPr>
        <w:t xml:space="preserve"> on art that comes about beyond </w:t>
      </w:r>
      <w:r w:rsidR="002A177E" w:rsidRPr="00B57011">
        <w:rPr>
          <w:rFonts w:ascii="Arial" w:hAnsi="Arial" w:cs="Arial"/>
        </w:rPr>
        <w:t xml:space="preserve">the </w:t>
      </w:r>
      <w:r w:rsidRPr="00B57011">
        <w:rPr>
          <w:rFonts w:ascii="Arial" w:hAnsi="Arial" w:cs="Arial"/>
        </w:rPr>
        <w:t xml:space="preserve">established structures of the art system. </w:t>
      </w:r>
      <w:r w:rsidR="007E287F" w:rsidRPr="00B57011">
        <w:rPr>
          <w:rFonts w:ascii="Arial" w:hAnsi="Arial" w:cs="Arial"/>
        </w:rPr>
        <w:t xml:space="preserve"> </w:t>
      </w:r>
      <w:r w:rsidRPr="00B57011">
        <w:rPr>
          <w:rFonts w:ascii="Arial" w:hAnsi="Arial" w:cs="Arial"/>
        </w:rPr>
        <w:t>For it was none other than the Dad</w:t>
      </w:r>
      <w:r w:rsidR="002370E4" w:rsidRPr="00B57011">
        <w:rPr>
          <w:rFonts w:ascii="Arial" w:hAnsi="Arial" w:cs="Arial"/>
        </w:rPr>
        <w:t>a</w:t>
      </w:r>
      <w:r w:rsidRPr="00B57011">
        <w:rPr>
          <w:rFonts w:ascii="Arial" w:hAnsi="Arial" w:cs="Arial"/>
        </w:rPr>
        <w:t>ists who que</w:t>
      </w:r>
      <w:r w:rsidRPr="00B57011">
        <w:rPr>
          <w:rFonts w:ascii="Arial" w:hAnsi="Arial" w:cs="Arial"/>
        </w:rPr>
        <w:t>s</w:t>
      </w:r>
      <w:r w:rsidRPr="00B57011">
        <w:rPr>
          <w:rFonts w:ascii="Arial" w:hAnsi="Arial" w:cs="Arial"/>
        </w:rPr>
        <w:t>tioned the traditional notion of art in 1916 and who began to "r</w:t>
      </w:r>
      <w:r w:rsidRPr="00B57011">
        <w:rPr>
          <w:rFonts w:ascii="Arial" w:hAnsi="Arial" w:cs="Arial"/>
        </w:rPr>
        <w:t>e</w:t>
      </w:r>
      <w:r w:rsidRPr="00B57011">
        <w:rPr>
          <w:rFonts w:ascii="Arial" w:hAnsi="Arial" w:cs="Arial"/>
        </w:rPr>
        <w:t>move the boundaries" for this and to create artistic forms of e</w:t>
      </w:r>
      <w:r w:rsidRPr="00B57011">
        <w:rPr>
          <w:rFonts w:ascii="Arial" w:hAnsi="Arial" w:cs="Arial"/>
        </w:rPr>
        <w:t>x</w:t>
      </w:r>
      <w:r w:rsidRPr="00B57011">
        <w:rPr>
          <w:rFonts w:ascii="Arial" w:hAnsi="Arial" w:cs="Arial"/>
        </w:rPr>
        <w:t>pression ou</w:t>
      </w:r>
      <w:r w:rsidR="002370E4" w:rsidRPr="00B57011">
        <w:rPr>
          <w:rFonts w:ascii="Arial" w:hAnsi="Arial" w:cs="Arial"/>
        </w:rPr>
        <w:t>t</w:t>
      </w:r>
      <w:r w:rsidRPr="00B57011">
        <w:rPr>
          <w:rFonts w:ascii="Arial" w:hAnsi="Arial" w:cs="Arial"/>
        </w:rPr>
        <w:t xml:space="preserve">side </w:t>
      </w:r>
      <w:r w:rsidR="002A177E" w:rsidRPr="00B57011">
        <w:rPr>
          <w:rFonts w:ascii="Arial" w:hAnsi="Arial" w:cs="Arial"/>
        </w:rPr>
        <w:t>of</w:t>
      </w:r>
      <w:r w:rsidRPr="00B57011">
        <w:rPr>
          <w:rFonts w:ascii="Arial" w:hAnsi="Arial" w:cs="Arial"/>
        </w:rPr>
        <w:t xml:space="preserve"> what </w:t>
      </w:r>
      <w:r w:rsidR="002A177E" w:rsidRPr="00B57011">
        <w:rPr>
          <w:rFonts w:ascii="Arial" w:hAnsi="Arial" w:cs="Arial"/>
        </w:rPr>
        <w:t>was known until then</w:t>
      </w:r>
      <w:r w:rsidRPr="00B57011">
        <w:rPr>
          <w:rFonts w:ascii="Arial" w:hAnsi="Arial" w:cs="Arial"/>
        </w:rPr>
        <w:t>. On display are works by artists from six st</w:t>
      </w:r>
      <w:r w:rsidRPr="00B57011">
        <w:rPr>
          <w:rFonts w:ascii="Arial" w:hAnsi="Arial" w:cs="Arial"/>
        </w:rPr>
        <w:t>u</w:t>
      </w:r>
      <w:r w:rsidRPr="00B57011">
        <w:rPr>
          <w:rFonts w:ascii="Arial" w:hAnsi="Arial" w:cs="Arial"/>
        </w:rPr>
        <w:lastRenderedPageBreak/>
        <w:t xml:space="preserve">dios </w:t>
      </w:r>
      <w:r w:rsidR="00D458F7" w:rsidRPr="00B57011">
        <w:rPr>
          <w:rFonts w:ascii="Arial" w:hAnsi="Arial" w:cs="Arial"/>
        </w:rPr>
        <w:t>at t</w:t>
      </w:r>
      <w:r w:rsidRPr="00B57011">
        <w:rPr>
          <w:rFonts w:ascii="Arial" w:hAnsi="Arial" w:cs="Arial"/>
        </w:rPr>
        <w:t>he State Association of the</w:t>
      </w:r>
      <w:r w:rsidR="007E287F" w:rsidRPr="00B57011">
        <w:rPr>
          <w:rFonts w:ascii="Arial" w:hAnsi="Arial" w:cs="Arial"/>
        </w:rPr>
        <w:t xml:space="preserve"> </w:t>
      </w:r>
      <w:r w:rsidRPr="00B57011">
        <w:rPr>
          <w:rFonts w:ascii="Arial" w:hAnsi="Arial" w:cs="Arial"/>
        </w:rPr>
        <w:t>"</w:t>
      </w:r>
      <w:r w:rsidR="007E287F" w:rsidRPr="00B57011">
        <w:rPr>
          <w:rFonts w:ascii="Arial" w:hAnsi="Arial" w:cs="Arial"/>
        </w:rPr>
        <w:t>Lebenshilfe Rheinland-Pfalz e.V.</w:t>
      </w:r>
      <w:r w:rsidRPr="00B57011">
        <w:rPr>
          <w:rFonts w:ascii="Arial" w:hAnsi="Arial" w:cs="Arial"/>
        </w:rPr>
        <w:t xml:space="preserve">" and </w:t>
      </w:r>
      <w:r w:rsidR="002370E4" w:rsidRPr="00B57011">
        <w:rPr>
          <w:rFonts w:ascii="Arial" w:hAnsi="Arial" w:cs="Arial"/>
        </w:rPr>
        <w:t xml:space="preserve">the </w:t>
      </w:r>
      <w:r w:rsidRPr="00B57011">
        <w:rPr>
          <w:rFonts w:ascii="Arial" w:hAnsi="Arial" w:cs="Arial"/>
        </w:rPr>
        <w:t xml:space="preserve">Ebernach </w:t>
      </w:r>
      <w:r w:rsidR="002370E4" w:rsidRPr="00B57011">
        <w:rPr>
          <w:rFonts w:ascii="Arial" w:hAnsi="Arial" w:cs="Arial"/>
        </w:rPr>
        <w:t xml:space="preserve">Monastery </w:t>
      </w:r>
      <w:r w:rsidRPr="00B57011">
        <w:rPr>
          <w:rFonts w:ascii="Arial" w:hAnsi="Arial" w:cs="Arial"/>
        </w:rPr>
        <w:t xml:space="preserve">in Cochem. </w:t>
      </w:r>
      <w:r w:rsidR="007E287F" w:rsidRPr="00B57011">
        <w:rPr>
          <w:rFonts w:ascii="Arial" w:hAnsi="Arial" w:cs="Arial"/>
        </w:rPr>
        <w:t xml:space="preserve"> </w:t>
      </w:r>
      <w:r w:rsidRPr="00B57011">
        <w:rPr>
          <w:rFonts w:ascii="Arial" w:hAnsi="Arial" w:cs="Arial"/>
        </w:rPr>
        <w:t xml:space="preserve">The exhibition </w:t>
      </w:r>
      <w:r w:rsidR="00D458F7" w:rsidRPr="00B57011">
        <w:rPr>
          <w:rFonts w:ascii="Arial" w:hAnsi="Arial" w:cs="Arial"/>
        </w:rPr>
        <w:t>addresses</w:t>
      </w:r>
      <w:r w:rsidRPr="00B57011">
        <w:rPr>
          <w:rFonts w:ascii="Arial" w:hAnsi="Arial" w:cs="Arial"/>
        </w:rPr>
        <w:t xml:space="preserve"> the interest shown in the untrained, cre</w:t>
      </w:r>
      <w:r w:rsidRPr="00B57011">
        <w:rPr>
          <w:rFonts w:ascii="Arial" w:hAnsi="Arial" w:cs="Arial"/>
        </w:rPr>
        <w:t>a</w:t>
      </w:r>
      <w:r w:rsidRPr="00B57011">
        <w:rPr>
          <w:rFonts w:ascii="Arial" w:hAnsi="Arial" w:cs="Arial"/>
        </w:rPr>
        <w:t>tive</w:t>
      </w:r>
      <w:r w:rsidR="00E77D45" w:rsidRPr="00B57011">
        <w:rPr>
          <w:rFonts w:ascii="Arial" w:hAnsi="Arial" w:cs="Arial"/>
        </w:rPr>
        <w:t xml:space="preserve"> power of people wit</w:t>
      </w:r>
      <w:r w:rsidR="002370E4" w:rsidRPr="00B57011">
        <w:rPr>
          <w:rFonts w:ascii="Arial" w:hAnsi="Arial" w:cs="Arial"/>
        </w:rPr>
        <w:t>h emotional or mental disorders</w:t>
      </w:r>
      <w:r w:rsidR="00E77D45" w:rsidRPr="00B57011">
        <w:rPr>
          <w:rFonts w:ascii="Arial" w:hAnsi="Arial" w:cs="Arial"/>
        </w:rPr>
        <w:t xml:space="preserve">, </w:t>
      </w:r>
      <w:r w:rsidR="002370E4" w:rsidRPr="00B57011">
        <w:rPr>
          <w:rFonts w:ascii="Arial" w:hAnsi="Arial" w:cs="Arial"/>
        </w:rPr>
        <w:t>something that goes back as far as</w:t>
      </w:r>
      <w:r w:rsidR="00E77D45" w:rsidRPr="00B57011">
        <w:rPr>
          <w:rFonts w:ascii="Arial" w:hAnsi="Arial" w:cs="Arial"/>
        </w:rPr>
        <w:t xml:space="preserve"> the early 20th century. In creatively grappling with one's own inner constitution, it is not the</w:t>
      </w:r>
      <w:r w:rsidR="008C7DA9" w:rsidRPr="00B57011">
        <w:rPr>
          <w:rFonts w:ascii="Arial" w:hAnsi="Arial" w:cs="Arial"/>
        </w:rPr>
        <w:t xml:space="preserve"> person as a</w:t>
      </w:r>
      <w:r w:rsidR="00E77D45" w:rsidRPr="00B57011">
        <w:rPr>
          <w:rFonts w:ascii="Arial" w:hAnsi="Arial" w:cs="Arial"/>
        </w:rPr>
        <w:t xml:space="preserve"> patient but </w:t>
      </w:r>
      <w:r w:rsidR="008C7DA9" w:rsidRPr="00B57011">
        <w:rPr>
          <w:rFonts w:ascii="Arial" w:hAnsi="Arial" w:cs="Arial"/>
        </w:rPr>
        <w:t>as an</w:t>
      </w:r>
      <w:r w:rsidR="00E77D45" w:rsidRPr="00B57011">
        <w:rPr>
          <w:rFonts w:ascii="Arial" w:hAnsi="Arial" w:cs="Arial"/>
        </w:rPr>
        <w:t xml:space="preserve"> artist who stands in the foreground. The exhibition deals with these worlds of experience in painting, drawing, and sculpture and covers themes such as Myself and the Others, Sexuality, and the free</w:t>
      </w:r>
      <w:r w:rsidR="002370E4" w:rsidRPr="00B57011">
        <w:rPr>
          <w:rFonts w:ascii="Arial" w:hAnsi="Arial" w:cs="Arial"/>
        </w:rPr>
        <w:t>,</w:t>
      </w:r>
      <w:r w:rsidR="00E77D45" w:rsidRPr="00B57011">
        <w:rPr>
          <w:rFonts w:ascii="Arial" w:hAnsi="Arial" w:cs="Arial"/>
        </w:rPr>
        <w:t xml:space="preserve"> gestural form</w:t>
      </w:r>
      <w:r w:rsidR="007E287F" w:rsidRPr="00B57011">
        <w:rPr>
          <w:rFonts w:ascii="Arial" w:hAnsi="Arial" w:cs="Arial"/>
        </w:rPr>
        <w:t>.</w:t>
      </w:r>
    </w:p>
    <w:p w:rsidR="00B236EB" w:rsidRDefault="00B236EB" w:rsidP="00B236EB">
      <w:pPr>
        <w:spacing w:after="0" w:line="240" w:lineRule="auto"/>
        <w:rPr>
          <w:rFonts w:ascii="Helvetica" w:hAnsi="Helvetica" w:cs="Helvetica"/>
          <w:b/>
          <w:sz w:val="26"/>
        </w:rPr>
      </w:pPr>
    </w:p>
    <w:p w:rsidR="007E287F" w:rsidRPr="00B57011" w:rsidRDefault="00E77D45" w:rsidP="00B236EB">
      <w:pPr>
        <w:spacing w:after="0" w:line="240" w:lineRule="auto"/>
        <w:rPr>
          <w:rFonts w:ascii="Helvetica" w:hAnsi="Helvetica" w:cs="Helvetica"/>
          <w:b/>
          <w:sz w:val="26"/>
        </w:rPr>
      </w:pPr>
      <w:r w:rsidRPr="00B57011">
        <w:rPr>
          <w:rFonts w:ascii="Helvetica" w:hAnsi="Helvetica" w:cs="Helvetica"/>
          <w:b/>
          <w:sz w:val="26"/>
        </w:rPr>
        <w:t xml:space="preserve">Ready for the Stage </w:t>
      </w:r>
      <w:r w:rsidR="007E287F" w:rsidRPr="00B57011">
        <w:rPr>
          <w:rFonts w:ascii="Helvetica" w:hAnsi="Helvetica" w:cs="Helvetica"/>
          <w:b/>
          <w:sz w:val="26"/>
        </w:rPr>
        <w:t xml:space="preserve">/ </w:t>
      </w:r>
      <w:r w:rsidRPr="00B57011">
        <w:rPr>
          <w:rFonts w:ascii="Helvetica" w:hAnsi="Helvetica" w:cs="Helvetica"/>
          <w:b/>
          <w:sz w:val="26"/>
        </w:rPr>
        <w:t>Act 1</w:t>
      </w:r>
      <w:r w:rsidR="007E287F" w:rsidRPr="00B57011">
        <w:rPr>
          <w:rFonts w:ascii="Helvetica" w:hAnsi="Helvetica" w:cs="Helvetica"/>
          <w:b/>
          <w:sz w:val="26"/>
        </w:rPr>
        <w:t xml:space="preserve"> (1900-2016)</w:t>
      </w:r>
    </w:p>
    <w:p w:rsidR="007E287F" w:rsidRPr="00B57011" w:rsidRDefault="00E77D45" w:rsidP="00B236EB">
      <w:pPr>
        <w:spacing w:after="0" w:line="240" w:lineRule="auto"/>
        <w:rPr>
          <w:rFonts w:ascii="Helvetica" w:hAnsi="Helvetica" w:cs="Helvetica"/>
        </w:rPr>
      </w:pPr>
      <w:r w:rsidRPr="00B57011">
        <w:rPr>
          <w:rFonts w:ascii="Helvetica" w:hAnsi="Helvetica" w:cs="Helvetica"/>
        </w:rPr>
        <w:t>23</w:t>
      </w:r>
      <w:r w:rsidR="00567C67" w:rsidRPr="00B57011">
        <w:rPr>
          <w:rFonts w:ascii="Helvetica" w:hAnsi="Helvetica" w:cs="Helvetica"/>
        </w:rPr>
        <w:t xml:space="preserve"> September</w:t>
      </w:r>
      <w:r w:rsidR="007E287F" w:rsidRPr="00B57011">
        <w:rPr>
          <w:rFonts w:ascii="Helvetica" w:hAnsi="Helvetica" w:cs="Helvetica"/>
        </w:rPr>
        <w:t xml:space="preserve"> 2016 </w:t>
      </w:r>
      <w:r w:rsidRPr="00B57011">
        <w:rPr>
          <w:rFonts w:ascii="Helvetica" w:hAnsi="Helvetica" w:cs="Helvetica"/>
        </w:rPr>
        <w:t>to</w:t>
      </w:r>
      <w:r w:rsidR="007E287F" w:rsidRPr="00B57011">
        <w:rPr>
          <w:rFonts w:ascii="Helvetica" w:hAnsi="Helvetica" w:cs="Helvetica"/>
        </w:rPr>
        <w:t xml:space="preserve"> 23 April 2017</w:t>
      </w:r>
    </w:p>
    <w:p w:rsidR="007E287F" w:rsidRPr="00B57011" w:rsidRDefault="007E287F" w:rsidP="00EB48EA">
      <w:pPr>
        <w:spacing w:after="0" w:line="360" w:lineRule="auto"/>
        <w:rPr>
          <w:rFonts w:ascii="Helvetica" w:hAnsi="Helvetica" w:cs="Helvetica"/>
        </w:rPr>
      </w:pPr>
    </w:p>
    <w:p w:rsidR="007E287F" w:rsidRPr="00B57011" w:rsidRDefault="007E287F" w:rsidP="006D1FB8">
      <w:pPr>
        <w:spacing w:line="240" w:lineRule="auto"/>
        <w:jc w:val="both"/>
        <w:rPr>
          <w:rFonts w:ascii="Helvetica" w:hAnsi="Helvetica" w:cs="Helvetica"/>
          <w:sz w:val="18"/>
          <w:szCs w:val="18"/>
        </w:rPr>
      </w:pPr>
      <w:r w:rsidRPr="00CD037E">
        <w:rPr>
          <w:rFonts w:ascii="Helvetica" w:hAnsi="Helvetica" w:cs="Helvetica"/>
          <w:noProof/>
          <w:sz w:val="18"/>
          <w:szCs w:val="18"/>
          <w:lang w:val="de-DE" w:eastAsia="de-DE" w:bidi="ar-SA"/>
        </w:rPr>
        <w:drawing>
          <wp:anchor distT="0" distB="0" distL="114300" distR="114300" simplePos="0" relativeHeight="251685376" behindDoc="1" locked="0" layoutInCell="1" allowOverlap="1">
            <wp:simplePos x="0" y="0"/>
            <wp:positionH relativeFrom="column">
              <wp:posOffset>26035</wp:posOffset>
            </wp:positionH>
            <wp:positionV relativeFrom="paragraph">
              <wp:posOffset>-1905</wp:posOffset>
            </wp:positionV>
            <wp:extent cx="1712595" cy="1133475"/>
            <wp:effectExtent l="19050" t="0" r="1905" b="0"/>
            <wp:wrapTight wrapText="bothSides">
              <wp:wrapPolygon edited="0">
                <wp:start x="-240" y="0"/>
                <wp:lineTo x="-240" y="21418"/>
                <wp:lineTo x="21624" y="21418"/>
                <wp:lineTo x="21624" y="0"/>
                <wp:lineTo x="-240" y="0"/>
              </wp:wrapPolygon>
            </wp:wrapTight>
            <wp:docPr id="10" name="Grafik 9" descr="Marcel-Dzama_MD_Dio-1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Dzama_MD_Dio-18_WEB.jpg"/>
                    <pic:cNvPicPr/>
                  </pic:nvPicPr>
                  <pic:blipFill>
                    <a:blip r:embed="rId35" cstate="print"/>
                    <a:stretch>
                      <a:fillRect/>
                    </a:stretch>
                  </pic:blipFill>
                  <pic:spPr>
                    <a:xfrm>
                      <a:off x="0" y="0"/>
                      <a:ext cx="1712595" cy="1133475"/>
                    </a:xfrm>
                    <a:prstGeom prst="rect">
                      <a:avLst/>
                    </a:prstGeom>
                  </pic:spPr>
                </pic:pic>
              </a:graphicData>
            </a:graphic>
          </wp:anchor>
        </w:drawing>
      </w:r>
      <w:r w:rsidRPr="00B57011">
        <w:rPr>
          <w:rFonts w:ascii="Helvetica" w:hAnsi="Helvetica" w:cs="Helvetica"/>
          <w:sz w:val="18"/>
          <w:szCs w:val="18"/>
        </w:rPr>
        <w:t xml:space="preserve">Marcel Dzama, MD/Dio 18, Let mischance be a slave to patience, 2010, </w:t>
      </w:r>
      <w:r w:rsidR="00B236EB">
        <w:rPr>
          <w:rFonts w:ascii="Helvetica" w:hAnsi="Helvetica" w:cs="Helvetica"/>
          <w:sz w:val="18"/>
          <w:szCs w:val="18"/>
        </w:rPr>
        <w:t>Collection</w:t>
      </w:r>
      <w:r w:rsidRPr="00B57011">
        <w:rPr>
          <w:rFonts w:ascii="Helvetica" w:hAnsi="Helvetica" w:cs="Helvetica"/>
          <w:sz w:val="18"/>
          <w:szCs w:val="18"/>
        </w:rPr>
        <w:t xml:space="preserve"> Schnetkamp, © Marcel D</w:t>
      </w:r>
      <w:r w:rsidR="00B236EB">
        <w:rPr>
          <w:rFonts w:ascii="Helvetica" w:hAnsi="Helvetica" w:cs="Helvetica"/>
          <w:sz w:val="18"/>
          <w:szCs w:val="18"/>
        </w:rPr>
        <w:t>zama, Sies + Höke, Düsseldorf, p</w:t>
      </w:r>
      <w:r w:rsidR="00A45D3F">
        <w:rPr>
          <w:rFonts w:ascii="Helvetica" w:hAnsi="Helvetica" w:cs="Helvetica"/>
          <w:sz w:val="18"/>
          <w:szCs w:val="18"/>
        </w:rPr>
        <w:t>h</w:t>
      </w:r>
      <w:r w:rsidRPr="00B57011">
        <w:rPr>
          <w:rFonts w:ascii="Helvetica" w:hAnsi="Helvetica" w:cs="Helvetica"/>
          <w:sz w:val="18"/>
          <w:szCs w:val="18"/>
        </w:rPr>
        <w:t>oto: Achim Kukulies</w:t>
      </w:r>
    </w:p>
    <w:p w:rsidR="004E1648" w:rsidRPr="00B57011" w:rsidRDefault="0054256B" w:rsidP="00EB48EA">
      <w:pPr>
        <w:spacing w:line="360" w:lineRule="auto"/>
        <w:jc w:val="both"/>
        <w:rPr>
          <w:rFonts w:ascii="Helvetica" w:hAnsi="Helvetica" w:cs="Helvetica"/>
        </w:rPr>
      </w:pPr>
      <w:r w:rsidRPr="00B57011">
        <w:rPr>
          <w:rFonts w:ascii="Helvetica" w:hAnsi="Helvetica" w:cs="Helvetica"/>
        </w:rPr>
        <w:t>To commemorate</w:t>
      </w:r>
      <w:r w:rsidR="00E77D45" w:rsidRPr="00B57011">
        <w:rPr>
          <w:rFonts w:ascii="Helvetica" w:hAnsi="Helvetica" w:cs="Helvetica"/>
        </w:rPr>
        <w:t xml:space="preserve"> this great Dada anniversary year </w:t>
      </w:r>
      <w:r w:rsidRPr="00B57011">
        <w:rPr>
          <w:rFonts w:ascii="Helvetica" w:hAnsi="Helvetica" w:cs="Helvetica"/>
        </w:rPr>
        <w:t xml:space="preserve">in </w:t>
      </w:r>
      <w:r w:rsidR="00E77D45" w:rsidRPr="00B57011">
        <w:rPr>
          <w:rFonts w:ascii="Helvetica" w:hAnsi="Helvetica" w:cs="Helvetica"/>
        </w:rPr>
        <w:t xml:space="preserve">2016, and </w:t>
      </w:r>
      <w:r w:rsidRPr="00B57011">
        <w:rPr>
          <w:rFonts w:ascii="Helvetica" w:hAnsi="Helvetica" w:cs="Helvetica"/>
        </w:rPr>
        <w:t>being inspired</w:t>
      </w:r>
      <w:r w:rsidR="00E77D45" w:rsidRPr="00B57011">
        <w:rPr>
          <w:rFonts w:ascii="Helvetica" w:hAnsi="Helvetica" w:cs="Helvetica"/>
        </w:rPr>
        <w:t xml:space="preserve"> </w:t>
      </w:r>
      <w:r w:rsidRPr="00B57011">
        <w:rPr>
          <w:rFonts w:ascii="Helvetica" w:hAnsi="Helvetica" w:cs="Helvetica"/>
        </w:rPr>
        <w:t>by</w:t>
      </w:r>
      <w:r w:rsidR="00E77D45" w:rsidRPr="00B57011">
        <w:rPr>
          <w:rFonts w:ascii="Helvetica" w:hAnsi="Helvetica" w:cs="Helvetica"/>
        </w:rPr>
        <w:t xml:space="preserve"> the legendary</w:t>
      </w:r>
      <w:r w:rsidR="007E287F" w:rsidRPr="00B57011">
        <w:rPr>
          <w:rFonts w:ascii="Helvetica" w:hAnsi="Helvetica" w:cs="Helvetica"/>
        </w:rPr>
        <w:t xml:space="preserve"> </w:t>
      </w:r>
      <w:r w:rsidR="00E77D45" w:rsidRPr="00B57011">
        <w:rPr>
          <w:rFonts w:ascii="Helvetica" w:hAnsi="Helvetica" w:cs="Helvetica"/>
        </w:rPr>
        <w:t>"</w:t>
      </w:r>
      <w:r w:rsidR="007E287F" w:rsidRPr="00B57011">
        <w:rPr>
          <w:rFonts w:ascii="Helvetica" w:hAnsi="Helvetica" w:cs="Helvetica"/>
        </w:rPr>
        <w:t>Cabaret Voltaire</w:t>
      </w:r>
      <w:r w:rsidR="00E77D45" w:rsidRPr="00B57011">
        <w:rPr>
          <w:rFonts w:ascii="Helvetica" w:hAnsi="Helvetica" w:cs="Helvetica"/>
        </w:rPr>
        <w:t>" in Zu</w:t>
      </w:r>
      <w:r w:rsidR="00E77D45" w:rsidRPr="00B57011">
        <w:rPr>
          <w:rFonts w:ascii="Helvetica" w:hAnsi="Helvetica" w:cs="Helvetica"/>
        </w:rPr>
        <w:t>r</w:t>
      </w:r>
      <w:r w:rsidR="00E77D45" w:rsidRPr="00B57011">
        <w:rPr>
          <w:rFonts w:ascii="Helvetica" w:hAnsi="Helvetica" w:cs="Helvetica"/>
        </w:rPr>
        <w:t xml:space="preserve">ich, two consecutive and related exhibitions </w:t>
      </w:r>
      <w:r w:rsidRPr="00B57011">
        <w:rPr>
          <w:rFonts w:ascii="Helvetica" w:hAnsi="Helvetica" w:cs="Helvetica"/>
        </w:rPr>
        <w:t>are</w:t>
      </w:r>
      <w:r w:rsidR="00E77D45" w:rsidRPr="00B57011">
        <w:rPr>
          <w:rFonts w:ascii="Helvetica" w:hAnsi="Helvetica" w:cs="Helvetica"/>
        </w:rPr>
        <w:t xml:space="preserve"> dealing with the theme of the stage in the visual arts from the 16th century up to the present day. </w:t>
      </w:r>
      <w:r w:rsidR="007E287F" w:rsidRPr="00B57011">
        <w:rPr>
          <w:rFonts w:ascii="Helvetica" w:hAnsi="Helvetica" w:cs="Helvetica"/>
        </w:rPr>
        <w:t xml:space="preserve"> </w:t>
      </w:r>
      <w:r w:rsidR="00E77D45" w:rsidRPr="00B57011">
        <w:rPr>
          <w:rFonts w:ascii="Helvetica" w:hAnsi="Helvetica" w:cs="Helvetica"/>
        </w:rPr>
        <w:t xml:space="preserve">Thus, for the first time in Germany, the changing relationship between painting and stage </w:t>
      </w:r>
      <w:r w:rsidRPr="00B57011">
        <w:rPr>
          <w:rFonts w:ascii="Helvetica" w:hAnsi="Helvetica" w:cs="Helvetica"/>
        </w:rPr>
        <w:t>are being</w:t>
      </w:r>
      <w:r w:rsidR="00E77D45" w:rsidRPr="00B57011">
        <w:rPr>
          <w:rFonts w:ascii="Helvetica" w:hAnsi="Helvetica" w:cs="Helvetica"/>
        </w:rPr>
        <w:t xml:space="preserve"> shown </w:t>
      </w:r>
      <w:r w:rsidRPr="00B57011">
        <w:rPr>
          <w:rFonts w:ascii="Helvetica" w:hAnsi="Helvetica" w:cs="Helvetica"/>
        </w:rPr>
        <w:t xml:space="preserve">in their respective historical contexts </w:t>
      </w:r>
      <w:r w:rsidR="00E77D45" w:rsidRPr="00B57011">
        <w:rPr>
          <w:rFonts w:ascii="Helvetica" w:hAnsi="Helvetica" w:cs="Helvetica"/>
        </w:rPr>
        <w:t>in an exhibition project that is at once compr</w:t>
      </w:r>
      <w:r w:rsidR="00E77D45" w:rsidRPr="00B57011">
        <w:rPr>
          <w:rFonts w:ascii="Helvetica" w:hAnsi="Helvetica" w:cs="Helvetica"/>
        </w:rPr>
        <w:t>e</w:t>
      </w:r>
      <w:r w:rsidR="00E77D45" w:rsidRPr="00B57011">
        <w:rPr>
          <w:rFonts w:ascii="Helvetica" w:hAnsi="Helvetica" w:cs="Helvetica"/>
        </w:rPr>
        <w:t>hensive and crosses the gen</w:t>
      </w:r>
      <w:r w:rsidRPr="00B57011">
        <w:rPr>
          <w:rFonts w:ascii="Helvetica" w:hAnsi="Helvetica" w:cs="Helvetica"/>
        </w:rPr>
        <w:t xml:space="preserve">res. </w:t>
      </w:r>
      <w:r w:rsidR="00E77D45" w:rsidRPr="00B57011">
        <w:rPr>
          <w:rFonts w:ascii="Helvetica" w:hAnsi="Helvetica" w:cs="Helvetica"/>
        </w:rPr>
        <w:t>The show "Ready for the Stage / Act 1</w:t>
      </w:r>
      <w:r w:rsidR="007E287F" w:rsidRPr="00B57011">
        <w:rPr>
          <w:rFonts w:ascii="Helvetica" w:hAnsi="Helvetica" w:cs="Helvetica"/>
        </w:rPr>
        <w:t xml:space="preserve"> (1900 – 2016)</w:t>
      </w:r>
      <w:r w:rsidR="004E1648" w:rsidRPr="00B57011">
        <w:rPr>
          <w:rFonts w:ascii="Helvetica" w:hAnsi="Helvetica" w:cs="Helvetica"/>
        </w:rPr>
        <w:t>" comprises works from Classical Modernism up to co</w:t>
      </w:r>
      <w:r w:rsidR="004E1648" w:rsidRPr="00B57011">
        <w:rPr>
          <w:rFonts w:ascii="Helvetica" w:hAnsi="Helvetica" w:cs="Helvetica"/>
        </w:rPr>
        <w:t>n</w:t>
      </w:r>
      <w:r w:rsidR="004E1648" w:rsidRPr="00B57011">
        <w:rPr>
          <w:rFonts w:ascii="Helvetica" w:hAnsi="Helvetica" w:cs="Helvetica"/>
        </w:rPr>
        <w:t>temporary art. Using stage models, costumes, installations, video works, but also painting and sculp</w:t>
      </w:r>
      <w:r w:rsidR="00580B28" w:rsidRPr="00B57011">
        <w:rPr>
          <w:rFonts w:ascii="Helvetica" w:hAnsi="Helvetica" w:cs="Helvetica"/>
        </w:rPr>
        <w:t>tu</w:t>
      </w:r>
      <w:r w:rsidR="004E1648" w:rsidRPr="00B57011">
        <w:rPr>
          <w:rFonts w:ascii="Helvetica" w:hAnsi="Helvetica" w:cs="Helvetica"/>
        </w:rPr>
        <w:t>re, the relationships b</w:t>
      </w:r>
      <w:r w:rsidR="004E1648" w:rsidRPr="00B57011">
        <w:rPr>
          <w:rFonts w:ascii="Helvetica" w:hAnsi="Helvetica" w:cs="Helvetica"/>
        </w:rPr>
        <w:t>e</w:t>
      </w:r>
      <w:r w:rsidR="004E1648" w:rsidRPr="00B57011">
        <w:rPr>
          <w:rFonts w:ascii="Helvetica" w:hAnsi="Helvetica" w:cs="Helvetica"/>
        </w:rPr>
        <w:t xml:space="preserve">tween the performative and the visual arts will be shown in their many facets. </w:t>
      </w:r>
      <w:r w:rsidR="007E287F" w:rsidRPr="00B57011">
        <w:rPr>
          <w:rFonts w:ascii="Helvetica" w:hAnsi="Helvetica" w:cs="Helvetica"/>
        </w:rPr>
        <w:t xml:space="preserve"> </w:t>
      </w:r>
      <w:r w:rsidR="004E1648" w:rsidRPr="00B57011">
        <w:rPr>
          <w:rFonts w:ascii="Helvetica" w:hAnsi="Helvetica" w:cs="Helvetica"/>
        </w:rPr>
        <w:t>A portion of the objects on display takes up the theme of theater in reproductions or performances</w:t>
      </w:r>
      <w:r w:rsidR="008A5067" w:rsidRPr="00B57011">
        <w:rPr>
          <w:rFonts w:ascii="Helvetica" w:hAnsi="Helvetica" w:cs="Helvetica"/>
        </w:rPr>
        <w:t>;</w:t>
      </w:r>
      <w:r w:rsidR="004E1648" w:rsidRPr="00B57011">
        <w:rPr>
          <w:rFonts w:ascii="Helvetica" w:hAnsi="Helvetica" w:cs="Helvetica"/>
        </w:rPr>
        <w:t xml:space="preserve"> a</w:t>
      </w:r>
      <w:r w:rsidR="004E1648" w:rsidRPr="00B57011">
        <w:rPr>
          <w:rFonts w:ascii="Helvetica" w:hAnsi="Helvetica" w:cs="Helvetica"/>
        </w:rPr>
        <w:t>n</w:t>
      </w:r>
      <w:r w:rsidR="004E1648" w:rsidRPr="00B57011">
        <w:rPr>
          <w:rFonts w:ascii="Helvetica" w:hAnsi="Helvetica" w:cs="Helvetica"/>
        </w:rPr>
        <w:t xml:space="preserve">other part has come about in connection with actual stage productions. </w:t>
      </w:r>
    </w:p>
    <w:p w:rsidR="00B57011" w:rsidRPr="00B236EB" w:rsidRDefault="004E1648" w:rsidP="00B236EB">
      <w:pPr>
        <w:spacing w:line="360" w:lineRule="auto"/>
        <w:jc w:val="both"/>
        <w:rPr>
          <w:rFonts w:ascii="Helvetica" w:hAnsi="Helvetica" w:cs="Helvetica"/>
        </w:rPr>
      </w:pPr>
      <w:r w:rsidRPr="00B57011">
        <w:rPr>
          <w:rFonts w:ascii="Helvetica" w:hAnsi="Helvetica" w:cs="Helvetica"/>
        </w:rPr>
        <w:t>On display, among other things, are works by</w:t>
      </w:r>
      <w:r w:rsidR="005D35BE" w:rsidRPr="00B57011">
        <w:rPr>
          <w:rFonts w:ascii="Helvetica" w:hAnsi="Helvetica" w:cs="Helvetica"/>
        </w:rPr>
        <w:t xml:space="preserve"> Piet Mondrian</w:t>
      </w:r>
      <w:r w:rsidR="007E287F" w:rsidRPr="00B57011">
        <w:rPr>
          <w:rFonts w:ascii="Helvetica" w:hAnsi="Helvetica" w:cs="Helvetica"/>
        </w:rPr>
        <w:t>, Vladimir Tatlin, Daniel Spoerri, Andor Weininger, Nadja Schöllhammer, Markus Lüpertz, Ale</w:t>
      </w:r>
      <w:r w:rsidR="007E287F" w:rsidRPr="00B57011">
        <w:rPr>
          <w:rFonts w:ascii="Helvetica" w:hAnsi="Helvetica" w:cs="Helvetica"/>
        </w:rPr>
        <w:t>x</w:t>
      </w:r>
      <w:r w:rsidR="007E287F" w:rsidRPr="00B57011">
        <w:rPr>
          <w:rFonts w:ascii="Helvetica" w:hAnsi="Helvetica" w:cs="Helvetica"/>
        </w:rPr>
        <w:t xml:space="preserve">andra Hopf, Torsten Jurell, Leiko Ikemura, Bill Viola, Arnulf Rainer, Claus Richter, Irmel Droese, Marcel Dzama </w:t>
      </w:r>
      <w:r w:rsidRPr="00B57011">
        <w:rPr>
          <w:rFonts w:ascii="Helvetica" w:hAnsi="Helvetica" w:cs="Helvetica"/>
        </w:rPr>
        <w:t>a</w:t>
      </w:r>
      <w:r w:rsidR="00B236EB">
        <w:rPr>
          <w:rFonts w:ascii="Helvetica" w:hAnsi="Helvetica" w:cs="Helvetica"/>
        </w:rPr>
        <w:t>nd Marvin Gaye Chetwyn.</w:t>
      </w:r>
    </w:p>
    <w:p w:rsidR="00B57011" w:rsidRDefault="00B57011" w:rsidP="00EB48EA">
      <w:pPr>
        <w:spacing w:after="0" w:line="360" w:lineRule="auto"/>
        <w:rPr>
          <w:rFonts w:ascii="Helvetica" w:hAnsi="Helvetica" w:cs="Helvetica"/>
          <w:b/>
          <w:sz w:val="26"/>
        </w:rPr>
      </w:pPr>
    </w:p>
    <w:p w:rsidR="006D1FB8" w:rsidRDefault="006D1FB8" w:rsidP="00EB48EA">
      <w:pPr>
        <w:spacing w:after="0" w:line="360" w:lineRule="auto"/>
        <w:rPr>
          <w:rFonts w:ascii="Helvetica" w:hAnsi="Helvetica" w:cs="Helvetica"/>
          <w:b/>
          <w:sz w:val="26"/>
        </w:rPr>
      </w:pPr>
    </w:p>
    <w:p w:rsidR="007E287F" w:rsidRPr="00B57011" w:rsidRDefault="004E1648" w:rsidP="00D248B6">
      <w:pPr>
        <w:spacing w:after="0" w:line="240" w:lineRule="auto"/>
        <w:rPr>
          <w:rFonts w:ascii="Helvetica" w:hAnsi="Helvetica" w:cs="Helvetica"/>
          <w:b/>
          <w:sz w:val="26"/>
        </w:rPr>
      </w:pPr>
      <w:r w:rsidRPr="00B57011">
        <w:rPr>
          <w:rFonts w:ascii="Helvetica" w:hAnsi="Helvetica" w:cs="Helvetica"/>
          <w:b/>
          <w:sz w:val="26"/>
        </w:rPr>
        <w:lastRenderedPageBreak/>
        <w:t xml:space="preserve">Ready for the Stage </w:t>
      </w:r>
      <w:r w:rsidR="007E287F" w:rsidRPr="00B57011">
        <w:rPr>
          <w:rFonts w:ascii="Helvetica" w:hAnsi="Helvetica" w:cs="Helvetica"/>
          <w:b/>
          <w:sz w:val="26"/>
        </w:rPr>
        <w:t xml:space="preserve">/ </w:t>
      </w:r>
      <w:r w:rsidRPr="00B57011">
        <w:rPr>
          <w:rFonts w:ascii="Helvetica" w:hAnsi="Helvetica" w:cs="Helvetica"/>
          <w:b/>
          <w:sz w:val="26"/>
        </w:rPr>
        <w:t>Act 2</w:t>
      </w:r>
      <w:r w:rsidR="007E287F" w:rsidRPr="00B57011">
        <w:rPr>
          <w:rFonts w:ascii="Helvetica" w:hAnsi="Helvetica" w:cs="Helvetica"/>
          <w:b/>
          <w:sz w:val="26"/>
        </w:rPr>
        <w:t xml:space="preserve"> (1500-1900)</w:t>
      </w:r>
    </w:p>
    <w:p w:rsidR="007E287F" w:rsidRPr="00B57011" w:rsidRDefault="004E1648" w:rsidP="00D248B6">
      <w:pPr>
        <w:spacing w:after="0" w:line="240" w:lineRule="auto"/>
        <w:rPr>
          <w:rFonts w:ascii="Helvetica" w:hAnsi="Helvetica" w:cs="Helvetica"/>
        </w:rPr>
      </w:pPr>
      <w:r w:rsidRPr="00B57011">
        <w:rPr>
          <w:rFonts w:ascii="Helvetica" w:hAnsi="Helvetica" w:cs="Helvetica"/>
        </w:rPr>
        <w:t xml:space="preserve">1 </w:t>
      </w:r>
      <w:r w:rsidR="007E287F" w:rsidRPr="00B57011">
        <w:rPr>
          <w:rFonts w:ascii="Helvetica" w:hAnsi="Helvetica" w:cs="Helvetica"/>
        </w:rPr>
        <w:t xml:space="preserve">November 2016 </w:t>
      </w:r>
      <w:r w:rsidRPr="00B57011">
        <w:rPr>
          <w:rFonts w:ascii="Helvetica" w:hAnsi="Helvetica" w:cs="Helvetica"/>
        </w:rPr>
        <w:t>to</w:t>
      </w:r>
      <w:r w:rsidR="007E287F" w:rsidRPr="00B57011">
        <w:rPr>
          <w:rFonts w:ascii="Helvetica" w:hAnsi="Helvetica" w:cs="Helvetica"/>
        </w:rPr>
        <w:t xml:space="preserve"> 11 Jun</w:t>
      </w:r>
      <w:r w:rsidRPr="00B57011">
        <w:rPr>
          <w:rFonts w:ascii="Helvetica" w:hAnsi="Helvetica" w:cs="Helvetica"/>
        </w:rPr>
        <w:t>e</w:t>
      </w:r>
      <w:r w:rsidR="007E287F" w:rsidRPr="00B57011">
        <w:rPr>
          <w:rFonts w:ascii="Helvetica" w:hAnsi="Helvetica" w:cs="Helvetica"/>
        </w:rPr>
        <w:t xml:space="preserve"> 2017</w:t>
      </w:r>
    </w:p>
    <w:p w:rsidR="007E287F" w:rsidRPr="00B57011" w:rsidRDefault="00B236EB" w:rsidP="00EB48EA">
      <w:pPr>
        <w:spacing w:after="0" w:line="360" w:lineRule="auto"/>
        <w:rPr>
          <w:rFonts w:ascii="Helvetica" w:hAnsi="Helvetica" w:cs="Helvetica"/>
        </w:rPr>
      </w:pPr>
      <w:r>
        <w:rPr>
          <w:rFonts w:ascii="Helvetica" w:hAnsi="Helvetica" w:cs="Helvetica"/>
          <w:noProof/>
          <w:lang w:val="de-DE" w:eastAsia="de-DE" w:bidi="ar-SA"/>
        </w:rPr>
        <w:drawing>
          <wp:anchor distT="0" distB="0" distL="114300" distR="114300" simplePos="0" relativeHeight="251686400" behindDoc="1" locked="0" layoutInCell="1" allowOverlap="1">
            <wp:simplePos x="0" y="0"/>
            <wp:positionH relativeFrom="column">
              <wp:posOffset>16510</wp:posOffset>
            </wp:positionH>
            <wp:positionV relativeFrom="paragraph">
              <wp:posOffset>233045</wp:posOffset>
            </wp:positionV>
            <wp:extent cx="1724025" cy="1238250"/>
            <wp:effectExtent l="19050" t="0" r="9525" b="0"/>
            <wp:wrapTight wrapText="bothSides">
              <wp:wrapPolygon edited="0">
                <wp:start x="-239" y="0"/>
                <wp:lineTo x="-239" y="21268"/>
                <wp:lineTo x="21719" y="21268"/>
                <wp:lineTo x="21719" y="0"/>
                <wp:lineTo x="-239" y="0"/>
              </wp:wrapPolygon>
            </wp:wrapTight>
            <wp:docPr id="3" name="Grafik 2" descr="137-Longhi,-Il-ridott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Longhi,-Il-ridotto_WEB.jpg"/>
                    <pic:cNvPicPr/>
                  </pic:nvPicPr>
                  <pic:blipFill>
                    <a:blip r:embed="rId36" cstate="print"/>
                    <a:stretch>
                      <a:fillRect/>
                    </a:stretch>
                  </pic:blipFill>
                  <pic:spPr>
                    <a:xfrm>
                      <a:off x="0" y="0"/>
                      <a:ext cx="1724025" cy="1238250"/>
                    </a:xfrm>
                    <a:prstGeom prst="rect">
                      <a:avLst/>
                    </a:prstGeom>
                  </pic:spPr>
                </pic:pic>
              </a:graphicData>
            </a:graphic>
          </wp:anchor>
        </w:drawing>
      </w:r>
    </w:p>
    <w:p w:rsidR="007E287F" w:rsidRPr="00B236EB" w:rsidRDefault="007E287F" w:rsidP="006D1FB8">
      <w:pPr>
        <w:spacing w:line="240" w:lineRule="auto"/>
        <w:jc w:val="both"/>
        <w:rPr>
          <w:rFonts w:ascii="Helvetica" w:hAnsi="Helvetica" w:cs="Helvetica"/>
          <w:sz w:val="18"/>
          <w:szCs w:val="18"/>
        </w:rPr>
      </w:pPr>
      <w:r w:rsidRPr="00B57011">
        <w:rPr>
          <w:rFonts w:ascii="Helvetica" w:hAnsi="Helvetica" w:cs="Helvetica"/>
          <w:sz w:val="18"/>
          <w:szCs w:val="18"/>
        </w:rPr>
        <w:t xml:space="preserve">Pietro Longhi od. </w:t>
      </w:r>
      <w:r w:rsidR="00B236EB" w:rsidRPr="00B236EB">
        <w:rPr>
          <w:rFonts w:ascii="Helvetica" w:hAnsi="Helvetica" w:cs="Helvetica"/>
          <w:sz w:val="18"/>
          <w:szCs w:val="18"/>
        </w:rPr>
        <w:t xml:space="preserve">Giuseppe de Gobbis, Il Ridotto, ca. </w:t>
      </w:r>
      <w:r w:rsidRPr="00B236EB">
        <w:rPr>
          <w:rFonts w:ascii="Helvetica" w:hAnsi="Helvetica" w:cs="Helvetica"/>
          <w:sz w:val="18"/>
          <w:szCs w:val="18"/>
        </w:rPr>
        <w:t xml:space="preserve">1750, Arp Museum Bahnhof Rolandseck / Rau </w:t>
      </w:r>
      <w:r w:rsidR="00B236EB" w:rsidRPr="00B236EB">
        <w:rPr>
          <w:rFonts w:ascii="Helvetica" w:hAnsi="Helvetica" w:cs="Helvetica"/>
          <w:sz w:val="18"/>
          <w:szCs w:val="18"/>
        </w:rPr>
        <w:t>Collection fo</w:t>
      </w:r>
      <w:r w:rsidRPr="00B236EB">
        <w:rPr>
          <w:rFonts w:ascii="Helvetica" w:hAnsi="Helvetica" w:cs="Helvetica"/>
          <w:sz w:val="18"/>
          <w:szCs w:val="18"/>
        </w:rPr>
        <w:t xml:space="preserve">r UNICEF, </w:t>
      </w:r>
      <w:r w:rsidR="00B236EB">
        <w:rPr>
          <w:rFonts w:ascii="Helvetica" w:hAnsi="Helvetica" w:cs="Helvetica"/>
          <w:sz w:val="18"/>
          <w:szCs w:val="18"/>
        </w:rPr>
        <w:t>ph</w:t>
      </w:r>
      <w:r w:rsidRPr="00B236EB">
        <w:rPr>
          <w:rFonts w:ascii="Helvetica" w:hAnsi="Helvetica" w:cs="Helvetica"/>
          <w:sz w:val="18"/>
          <w:szCs w:val="18"/>
        </w:rPr>
        <w:t xml:space="preserve">oto: Horst Bernhard </w:t>
      </w:r>
    </w:p>
    <w:p w:rsidR="003E3845" w:rsidRPr="00B57011" w:rsidRDefault="004E1648" w:rsidP="00590B27">
      <w:pPr>
        <w:spacing w:line="360" w:lineRule="auto"/>
        <w:jc w:val="both"/>
        <w:rPr>
          <w:rFonts w:ascii="Helvetica" w:hAnsi="Helvetica" w:cs="Helvetica"/>
        </w:rPr>
      </w:pPr>
      <w:r w:rsidRPr="00B57011">
        <w:rPr>
          <w:rFonts w:ascii="Helvetica" w:hAnsi="Helvetica" w:cs="Helvetica"/>
        </w:rPr>
        <w:t>From their very beginnings, the</w:t>
      </w:r>
      <w:r w:rsidR="0054256B" w:rsidRPr="00B57011">
        <w:rPr>
          <w:rFonts w:ascii="Helvetica" w:hAnsi="Helvetica" w:cs="Helvetica"/>
        </w:rPr>
        <w:t>re has always been a partic</w:t>
      </w:r>
      <w:r w:rsidR="0054256B" w:rsidRPr="00B57011">
        <w:rPr>
          <w:rFonts w:ascii="Helvetica" w:hAnsi="Helvetica" w:cs="Helvetica"/>
        </w:rPr>
        <w:t>u</w:t>
      </w:r>
      <w:r w:rsidR="0054256B" w:rsidRPr="00B57011">
        <w:rPr>
          <w:rFonts w:ascii="Helvetica" w:hAnsi="Helvetica" w:cs="Helvetica"/>
        </w:rPr>
        <w:t xml:space="preserve">larly </w:t>
      </w:r>
      <w:r w:rsidRPr="00B57011">
        <w:rPr>
          <w:rFonts w:ascii="Helvetica" w:hAnsi="Helvetica" w:cs="Helvetica"/>
        </w:rPr>
        <w:t xml:space="preserve">active exchange between the visual arts and theater. The central perspective of the early canvas paintings forms the main point of departure for Baroque theater. In addition, many painters and architects worked as </w:t>
      </w:r>
      <w:r w:rsidR="0011773E" w:rsidRPr="00B57011">
        <w:rPr>
          <w:rFonts w:ascii="Helvetica" w:hAnsi="Helvetica" w:cs="Helvetica"/>
        </w:rPr>
        <w:t>festivity</w:t>
      </w:r>
      <w:r w:rsidRPr="00B57011">
        <w:rPr>
          <w:rFonts w:ascii="Helvetica" w:hAnsi="Helvetica" w:cs="Helvetica"/>
        </w:rPr>
        <w:t xml:space="preserve"> and stage decorators for the theater. They were familiar with the literary material and integrated this into their pictures. And </w:t>
      </w:r>
      <w:r w:rsidR="008A5067" w:rsidRPr="00B57011">
        <w:rPr>
          <w:rFonts w:ascii="Helvetica" w:hAnsi="Helvetica" w:cs="Helvetica"/>
        </w:rPr>
        <w:t>vice versa</w:t>
      </w:r>
      <w:r w:rsidRPr="00B57011">
        <w:rPr>
          <w:rFonts w:ascii="Helvetica" w:hAnsi="Helvetica" w:cs="Helvetica"/>
        </w:rPr>
        <w:t xml:space="preserve">, since the </w:t>
      </w:r>
      <w:r w:rsidR="007E287F" w:rsidRPr="00B57011">
        <w:rPr>
          <w:rFonts w:ascii="Helvetica" w:hAnsi="Helvetica" w:cs="Helvetica"/>
        </w:rPr>
        <w:t>Renaissance</w:t>
      </w:r>
      <w:r w:rsidR="0011773E" w:rsidRPr="00B57011">
        <w:rPr>
          <w:rFonts w:ascii="Helvetica" w:hAnsi="Helvetica" w:cs="Helvetica"/>
        </w:rPr>
        <w:t>,</w:t>
      </w:r>
      <w:r w:rsidRPr="00B57011">
        <w:rPr>
          <w:rFonts w:ascii="Helvetica" w:hAnsi="Helvetica" w:cs="Helvetica"/>
        </w:rPr>
        <w:t xml:space="preserve"> co</w:t>
      </w:r>
      <w:r w:rsidRPr="00B57011">
        <w:rPr>
          <w:rFonts w:ascii="Helvetica" w:hAnsi="Helvetica" w:cs="Helvetica"/>
        </w:rPr>
        <w:t>m</w:t>
      </w:r>
      <w:r w:rsidRPr="00B57011">
        <w:rPr>
          <w:rFonts w:ascii="Helvetica" w:hAnsi="Helvetica" w:cs="Helvetica"/>
        </w:rPr>
        <w:t xml:space="preserve">ic and tragic narrative types and characters </w:t>
      </w:r>
      <w:r w:rsidR="00580B28" w:rsidRPr="00B57011">
        <w:rPr>
          <w:rFonts w:ascii="Helvetica" w:hAnsi="Helvetica" w:cs="Helvetica"/>
        </w:rPr>
        <w:t xml:space="preserve">of the theater, for example from the Commedia dell‘arte and popular theater, </w:t>
      </w:r>
      <w:r w:rsidR="0011773E" w:rsidRPr="00B57011">
        <w:rPr>
          <w:rFonts w:ascii="Helvetica" w:hAnsi="Helvetica" w:cs="Helvetica"/>
        </w:rPr>
        <w:t>were taken over by</w:t>
      </w:r>
      <w:r w:rsidRPr="00B57011">
        <w:rPr>
          <w:rFonts w:ascii="Helvetica" w:hAnsi="Helvetica" w:cs="Helvetica"/>
        </w:rPr>
        <w:t xml:space="preserve"> the </w:t>
      </w:r>
      <w:r w:rsidR="00580B28" w:rsidRPr="00B57011">
        <w:rPr>
          <w:rFonts w:ascii="Helvetica" w:hAnsi="Helvetica" w:cs="Helvetica"/>
        </w:rPr>
        <w:t>visual a</w:t>
      </w:r>
      <w:r w:rsidRPr="00B57011">
        <w:rPr>
          <w:rFonts w:ascii="Helvetica" w:hAnsi="Helvetica" w:cs="Helvetica"/>
        </w:rPr>
        <w:t>r</w:t>
      </w:r>
      <w:r w:rsidR="00580B28" w:rsidRPr="00B57011">
        <w:rPr>
          <w:rFonts w:ascii="Helvetica" w:hAnsi="Helvetica" w:cs="Helvetica"/>
        </w:rPr>
        <w:t>ts</w:t>
      </w:r>
      <w:r w:rsidRPr="00B57011">
        <w:rPr>
          <w:rFonts w:ascii="Helvetica" w:hAnsi="Helvetica" w:cs="Helvetica"/>
        </w:rPr>
        <w:t xml:space="preserve">. </w:t>
      </w:r>
      <w:r w:rsidR="007E287F" w:rsidRPr="00B57011">
        <w:rPr>
          <w:rFonts w:ascii="Helvetica" w:hAnsi="Helvetica" w:cs="Helvetica"/>
        </w:rPr>
        <w:t xml:space="preserve"> </w:t>
      </w:r>
      <w:r w:rsidR="003473A7" w:rsidRPr="00B57011">
        <w:rPr>
          <w:rFonts w:ascii="Helvetica" w:hAnsi="Helvetica" w:cs="Helvetica"/>
        </w:rPr>
        <w:t xml:space="preserve">These two strands will be </w:t>
      </w:r>
      <w:r w:rsidR="00580B28" w:rsidRPr="00B57011">
        <w:rPr>
          <w:rFonts w:ascii="Helvetica" w:hAnsi="Helvetica" w:cs="Helvetica"/>
        </w:rPr>
        <w:t xml:space="preserve">traced </w:t>
      </w:r>
      <w:r w:rsidR="003473A7" w:rsidRPr="00B57011">
        <w:rPr>
          <w:rFonts w:ascii="Helvetica" w:hAnsi="Helvetica" w:cs="Helvetica"/>
        </w:rPr>
        <w:t>from the middle ages up to contemp</w:t>
      </w:r>
      <w:r w:rsidR="003473A7" w:rsidRPr="00B57011">
        <w:rPr>
          <w:rFonts w:ascii="Helvetica" w:hAnsi="Helvetica" w:cs="Helvetica"/>
        </w:rPr>
        <w:t>o</w:t>
      </w:r>
      <w:r w:rsidR="003473A7" w:rsidRPr="00B57011">
        <w:rPr>
          <w:rFonts w:ascii="Helvetica" w:hAnsi="Helvetica" w:cs="Helvetica"/>
        </w:rPr>
        <w:t xml:space="preserve">rary art in two acts </w:t>
      </w:r>
      <w:r w:rsidR="0011773E" w:rsidRPr="00B57011">
        <w:rPr>
          <w:rFonts w:ascii="Helvetica" w:hAnsi="Helvetica" w:cs="Helvetica"/>
        </w:rPr>
        <w:t>staged</w:t>
      </w:r>
      <w:r w:rsidR="003473A7" w:rsidRPr="00B57011">
        <w:rPr>
          <w:rFonts w:ascii="Helvetica" w:hAnsi="Helvetica" w:cs="Helvetica"/>
        </w:rPr>
        <w:t xml:space="preserve"> in the </w:t>
      </w:r>
      <w:r w:rsidR="007E287F" w:rsidRPr="00B57011">
        <w:rPr>
          <w:rFonts w:ascii="Helvetica" w:hAnsi="Helvetica" w:cs="Helvetica"/>
        </w:rPr>
        <w:t xml:space="preserve">Kunstkammer Rau </w:t>
      </w:r>
      <w:r w:rsidR="003473A7" w:rsidRPr="00B57011">
        <w:rPr>
          <w:rFonts w:ascii="Helvetica" w:hAnsi="Helvetica" w:cs="Helvetica"/>
        </w:rPr>
        <w:t>and on the Contemporary Level of the Meier building.</w:t>
      </w:r>
      <w:r w:rsidR="007E287F" w:rsidRPr="00B57011">
        <w:rPr>
          <w:rFonts w:ascii="Helvetica" w:hAnsi="Helvetica" w:cs="Helvetica"/>
        </w:rPr>
        <w:t xml:space="preserve"> </w:t>
      </w:r>
      <w:r w:rsidR="003473A7" w:rsidRPr="00B57011">
        <w:rPr>
          <w:rFonts w:ascii="Helvetica" w:hAnsi="Helvetica" w:cs="Helvetica"/>
        </w:rPr>
        <w:t xml:space="preserve">Whereas the </w:t>
      </w:r>
      <w:r w:rsidR="007E287F" w:rsidRPr="00B57011">
        <w:rPr>
          <w:rFonts w:ascii="Helvetica" w:hAnsi="Helvetica" w:cs="Helvetica"/>
        </w:rPr>
        <w:t xml:space="preserve">Kunstkammer Rau </w:t>
      </w:r>
      <w:r w:rsidR="00FA1814" w:rsidRPr="00B57011">
        <w:rPr>
          <w:rFonts w:ascii="Helvetica" w:hAnsi="Helvetica" w:cs="Helvetica"/>
        </w:rPr>
        <w:t>concentrates</w:t>
      </w:r>
      <w:r w:rsidR="003473A7" w:rsidRPr="00B57011">
        <w:rPr>
          <w:rFonts w:ascii="Helvetica" w:hAnsi="Helvetica" w:cs="Helvetica"/>
        </w:rPr>
        <w:t xml:space="preserve"> on stage models and costumes, the </w:t>
      </w:r>
      <w:r w:rsidR="00580B28" w:rsidRPr="00B57011">
        <w:rPr>
          <w:rFonts w:ascii="Helvetica" w:hAnsi="Helvetica" w:cs="Helvetica"/>
        </w:rPr>
        <w:t>view to present-day developments</w:t>
      </w:r>
      <w:r w:rsidR="003473A7" w:rsidRPr="00B57011">
        <w:rPr>
          <w:rFonts w:ascii="Helvetica" w:hAnsi="Helvetica" w:cs="Helvetica"/>
        </w:rPr>
        <w:t xml:space="preserve"> </w:t>
      </w:r>
      <w:r w:rsidR="00FA1814" w:rsidRPr="00B57011">
        <w:rPr>
          <w:rFonts w:ascii="Helvetica" w:hAnsi="Helvetica" w:cs="Helvetica"/>
        </w:rPr>
        <w:t>deals</w:t>
      </w:r>
      <w:r w:rsidR="003473A7" w:rsidRPr="00B57011">
        <w:rPr>
          <w:rFonts w:ascii="Helvetica" w:hAnsi="Helvetica" w:cs="Helvetica"/>
        </w:rPr>
        <w:t xml:space="preserve"> with the three-dimensional stage, </w:t>
      </w:r>
      <w:r w:rsidR="00FA1814" w:rsidRPr="00B57011">
        <w:rPr>
          <w:rFonts w:ascii="Helvetica" w:hAnsi="Helvetica" w:cs="Helvetica"/>
        </w:rPr>
        <w:t>translating</w:t>
      </w:r>
      <w:r w:rsidR="003473A7" w:rsidRPr="00B57011">
        <w:rPr>
          <w:rFonts w:ascii="Helvetica" w:hAnsi="Helvetica" w:cs="Helvetica"/>
        </w:rPr>
        <w:t xml:space="preserve"> the influences of the visual arts into the performa</w:t>
      </w:r>
      <w:r w:rsidR="00EB48EA" w:rsidRPr="00B57011">
        <w:rPr>
          <w:rFonts w:ascii="Helvetica" w:hAnsi="Helvetica" w:cs="Helvetica"/>
        </w:rPr>
        <w:t xml:space="preserve">tive arts. In doing so, </w:t>
      </w:r>
      <w:r w:rsidR="00FA1814" w:rsidRPr="00B57011">
        <w:rPr>
          <w:rFonts w:ascii="Helvetica" w:hAnsi="Helvetica" w:cs="Helvetica"/>
        </w:rPr>
        <w:t xml:space="preserve">the </w:t>
      </w:r>
      <w:r w:rsidR="003473A7" w:rsidRPr="00B57011">
        <w:rPr>
          <w:rFonts w:ascii="Helvetica" w:hAnsi="Helvetica" w:cs="Helvetica"/>
        </w:rPr>
        <w:t>mutual relationships between the two exhib</w:t>
      </w:r>
      <w:r w:rsidR="003473A7" w:rsidRPr="00B57011">
        <w:rPr>
          <w:rFonts w:ascii="Helvetica" w:hAnsi="Helvetica" w:cs="Helvetica"/>
        </w:rPr>
        <w:t>i</w:t>
      </w:r>
      <w:r w:rsidR="00BD346A" w:rsidRPr="00B57011">
        <w:rPr>
          <w:rFonts w:ascii="Helvetica" w:hAnsi="Helvetica" w:cs="Helvetica"/>
        </w:rPr>
        <w:t>tion areas b</w:t>
      </w:r>
      <w:r w:rsidR="00BD346A" w:rsidRPr="00B57011">
        <w:rPr>
          <w:rFonts w:ascii="Helvetica" w:hAnsi="Helvetica" w:cs="Helvetica"/>
        </w:rPr>
        <w:t>e</w:t>
      </w:r>
      <w:r w:rsidR="00BD346A" w:rsidRPr="00B57011">
        <w:rPr>
          <w:rFonts w:ascii="Helvetica" w:hAnsi="Helvetica" w:cs="Helvetica"/>
        </w:rPr>
        <w:t>come clear.</w:t>
      </w:r>
    </w:p>
    <w:sectPr w:rsidR="003E3845" w:rsidRPr="00B57011" w:rsidSect="00B236EB">
      <w:headerReference w:type="default" r:id="rId37"/>
      <w:footerReference w:type="even" r:id="rId38"/>
      <w:footerReference w:type="default" r:id="rId39"/>
      <w:pgSz w:w="11906" w:h="16838"/>
      <w:pgMar w:top="1985" w:right="1418" w:bottom="907" w:left="1474"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B5503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D3F" w:rsidRDefault="00A45D3F" w:rsidP="008C2BED">
      <w:pPr>
        <w:spacing w:after="0" w:line="240" w:lineRule="auto"/>
      </w:pPr>
      <w:r>
        <w:separator/>
      </w:r>
    </w:p>
  </w:endnote>
  <w:endnote w:type="continuationSeparator" w:id="0">
    <w:p w:rsidR="00A45D3F" w:rsidRDefault="00A45D3F" w:rsidP="008C2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D3F" w:rsidRDefault="00715328" w:rsidP="008C2BED">
    <w:pPr>
      <w:pStyle w:val="Fuzeile"/>
      <w:framePr w:wrap="around" w:vAnchor="text" w:hAnchor="margin" w:xAlign="right" w:y="1"/>
      <w:rPr>
        <w:rStyle w:val="Seitenzahl"/>
      </w:rPr>
    </w:pPr>
    <w:r>
      <w:rPr>
        <w:rStyle w:val="Seitenzahl"/>
      </w:rPr>
      <w:fldChar w:fldCharType="begin"/>
    </w:r>
    <w:r w:rsidR="00A45D3F">
      <w:rPr>
        <w:rStyle w:val="Seitenzahl"/>
      </w:rPr>
      <w:instrText xml:space="preserve">PAGE  </w:instrText>
    </w:r>
    <w:r>
      <w:rPr>
        <w:rStyle w:val="Seitenzahl"/>
      </w:rPr>
      <w:fldChar w:fldCharType="end"/>
    </w:r>
  </w:p>
  <w:p w:rsidR="00A45D3F" w:rsidRDefault="00A45D3F" w:rsidP="008C2BE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D3F" w:rsidRDefault="00715328" w:rsidP="008C2BED">
    <w:pPr>
      <w:pStyle w:val="Fuzeile"/>
      <w:framePr w:wrap="around" w:vAnchor="text" w:hAnchor="margin" w:xAlign="right" w:y="1"/>
      <w:rPr>
        <w:rStyle w:val="Seitenzahl"/>
      </w:rPr>
    </w:pPr>
    <w:r>
      <w:rPr>
        <w:rStyle w:val="Seitenzahl"/>
      </w:rPr>
      <w:fldChar w:fldCharType="begin"/>
    </w:r>
    <w:r w:rsidR="00A45D3F">
      <w:rPr>
        <w:rStyle w:val="Seitenzahl"/>
      </w:rPr>
      <w:instrText xml:space="preserve">PAGE  </w:instrText>
    </w:r>
    <w:r>
      <w:rPr>
        <w:rStyle w:val="Seitenzahl"/>
      </w:rPr>
      <w:fldChar w:fldCharType="separate"/>
    </w:r>
    <w:r w:rsidR="00D248B6">
      <w:rPr>
        <w:rStyle w:val="Seitenzahl"/>
        <w:noProof/>
      </w:rPr>
      <w:t>1</w:t>
    </w:r>
    <w:r>
      <w:rPr>
        <w:rStyle w:val="Seitenzahl"/>
      </w:rPr>
      <w:fldChar w:fldCharType="end"/>
    </w:r>
  </w:p>
  <w:p w:rsidR="00A45D3F" w:rsidRPr="00A45D3F" w:rsidRDefault="00A45D3F" w:rsidP="008C2BED">
    <w:pPr>
      <w:pStyle w:val="Fuzeile"/>
      <w:ind w:right="360"/>
    </w:pPr>
    <w:r w:rsidRPr="00A45D3F">
      <w:t>___________________________________________________________________________</w:t>
    </w:r>
  </w:p>
  <w:p w:rsidR="00A45D3F" w:rsidRPr="00930B2E" w:rsidRDefault="00A45D3F" w:rsidP="002C7DCF">
    <w:pPr>
      <w:spacing w:after="0"/>
      <w:jc w:val="center"/>
      <w:rPr>
        <w:rFonts w:ascii="Arial" w:hAnsi="Arial" w:cs="Arial"/>
        <w:noProof/>
        <w:sz w:val="18"/>
        <w:szCs w:val="18"/>
      </w:rPr>
    </w:pPr>
    <w:r w:rsidRPr="00930B2E">
      <w:rPr>
        <w:rFonts w:ascii="Arial" w:hAnsi="Arial" w:cs="Arial"/>
        <w:noProof/>
        <w:sz w:val="18"/>
        <w:szCs w:val="18"/>
      </w:rPr>
      <w:t xml:space="preserve">Contact: </w:t>
    </w:r>
  </w:p>
  <w:p w:rsidR="00A45D3F" w:rsidRPr="00930B2E" w:rsidRDefault="00A45D3F" w:rsidP="00393F96">
    <w:pPr>
      <w:spacing w:after="0"/>
      <w:jc w:val="center"/>
      <w:rPr>
        <w:rFonts w:ascii="Arial" w:hAnsi="Arial" w:cs="Arial"/>
        <w:sz w:val="18"/>
        <w:szCs w:val="18"/>
        <w:lang w:eastAsia="de-DE"/>
      </w:rPr>
    </w:pPr>
    <w:r w:rsidRPr="00930B2E">
      <w:rPr>
        <w:rFonts w:ascii="Arial" w:hAnsi="Arial" w:cs="Arial"/>
        <w:noProof/>
        <w:sz w:val="18"/>
        <w:szCs w:val="18"/>
      </w:rPr>
      <w:t xml:space="preserve">Kathrin Luz Communication, </w:t>
    </w:r>
    <w:r w:rsidRPr="00930B2E">
      <w:rPr>
        <w:rFonts w:ascii="Arial" w:hAnsi="Arial" w:cs="Arial"/>
        <w:sz w:val="18"/>
        <w:szCs w:val="18"/>
        <w:lang w:eastAsia="de-DE"/>
      </w:rPr>
      <w:t xml:space="preserve">Kathrin Luz and Ursula Gerhards, </w:t>
    </w:r>
  </w:p>
  <w:p w:rsidR="00A45D3F" w:rsidRPr="00A45D3F" w:rsidRDefault="00A45D3F" w:rsidP="00393F96">
    <w:pPr>
      <w:spacing w:after="0"/>
      <w:jc w:val="center"/>
      <w:rPr>
        <w:rFonts w:ascii="Arial" w:hAnsi="Arial" w:cs="Arial"/>
        <w:noProof/>
        <w:sz w:val="18"/>
        <w:szCs w:val="18"/>
      </w:rPr>
    </w:pPr>
    <w:r w:rsidRPr="00A45D3F">
      <w:rPr>
        <w:rFonts w:ascii="Arial" w:hAnsi="Arial" w:cs="Arial"/>
        <w:sz w:val="18"/>
        <w:szCs w:val="18"/>
        <w:lang w:eastAsia="de-DE"/>
      </w:rPr>
      <w:t>Tel +</w:t>
    </w:r>
    <w:r w:rsidRPr="00A45D3F">
      <w:rPr>
        <w:rFonts w:ascii="Arial" w:hAnsi="Arial" w:cs="Arial"/>
        <w:sz w:val="18"/>
        <w:szCs w:val="18"/>
      </w:rPr>
      <w:t>49 (0)171 3102 472, kl@neumann-luz.de</w:t>
    </w:r>
  </w:p>
  <w:p w:rsidR="00A45D3F" w:rsidRDefault="00A45D3F" w:rsidP="002C7DCF">
    <w:pPr>
      <w:spacing w:after="0"/>
      <w:jc w:val="center"/>
      <w:rPr>
        <w:rFonts w:ascii="Arial" w:hAnsi="Arial" w:cs="Arial"/>
        <w:sz w:val="18"/>
        <w:szCs w:val="18"/>
        <w:lang w:val="it-IT"/>
      </w:rPr>
    </w:pPr>
  </w:p>
  <w:p w:rsidR="00A45D3F" w:rsidRPr="00F02781" w:rsidRDefault="00A45D3F" w:rsidP="003F1157">
    <w:pPr>
      <w:pStyle w:val="Fuzeile"/>
      <w:spacing w:line="276" w:lineRule="auto"/>
      <w:jc w:val="center"/>
      <w:rPr>
        <w:rFonts w:ascii="Arial" w:hAnsi="Arial" w:cs="Arial"/>
        <w:sz w:val="18"/>
        <w:szCs w:val="18"/>
        <w:lang w:val="it-IT"/>
      </w:rPr>
    </w:pPr>
    <w:r>
      <w:rPr>
        <w:rFonts w:ascii="Arial" w:hAnsi="Arial" w:cs="Arial"/>
        <w:sz w:val="18"/>
        <w:szCs w:val="18"/>
        <w:lang w:val="it-IT"/>
      </w:rPr>
      <w:t xml:space="preserve">Claudia Seiffert, </w:t>
    </w:r>
    <w:r w:rsidRPr="00F02781">
      <w:rPr>
        <w:rFonts w:ascii="Arial" w:hAnsi="Arial" w:cs="Arial"/>
        <w:sz w:val="18"/>
        <w:szCs w:val="18"/>
        <w:lang w:val="it-IT"/>
      </w:rPr>
      <w:t xml:space="preserve">Arp Museum Bahnhof Rolandseck, </w:t>
    </w:r>
    <w:r>
      <w:rPr>
        <w:rFonts w:ascii="Arial" w:hAnsi="Arial" w:cs="Arial"/>
        <w:sz w:val="18"/>
        <w:szCs w:val="18"/>
        <w:lang w:val="it-IT"/>
      </w:rPr>
      <w:t>Head of Communic</w:t>
    </w:r>
    <w:r w:rsidRPr="00F02781">
      <w:rPr>
        <w:rFonts w:ascii="Arial" w:hAnsi="Arial" w:cs="Arial"/>
        <w:sz w:val="18"/>
        <w:szCs w:val="18"/>
        <w:lang w:val="it-IT"/>
      </w:rPr>
      <w:t>ation</w:t>
    </w:r>
    <w:r>
      <w:rPr>
        <w:rFonts w:ascii="Arial" w:hAnsi="Arial" w:cs="Arial"/>
        <w:sz w:val="18"/>
        <w:szCs w:val="18"/>
        <w:lang w:val="it-IT"/>
      </w:rPr>
      <w:t>s</w:t>
    </w:r>
  </w:p>
  <w:p w:rsidR="00A45D3F" w:rsidRPr="003F1157" w:rsidRDefault="00A45D3F" w:rsidP="007D2A69">
    <w:pPr>
      <w:pStyle w:val="Fuzeile"/>
      <w:spacing w:line="276" w:lineRule="auto"/>
      <w:jc w:val="center"/>
    </w:pPr>
    <w:r w:rsidRPr="00F02781">
      <w:rPr>
        <w:rFonts w:ascii="Arial" w:hAnsi="Arial" w:cs="Arial"/>
        <w:sz w:val="18"/>
        <w:szCs w:val="18"/>
        <w:lang w:eastAsia="de-DE"/>
      </w:rPr>
      <w:t>Tel +49 (0) 2228 9425 39 Fax +49 (0) 2228 9425 21 seiffert@arpmuseum.org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D3F" w:rsidRDefault="00A45D3F" w:rsidP="008C2BED">
      <w:pPr>
        <w:spacing w:after="0" w:line="240" w:lineRule="auto"/>
      </w:pPr>
      <w:r>
        <w:separator/>
      </w:r>
    </w:p>
  </w:footnote>
  <w:footnote w:type="continuationSeparator" w:id="0">
    <w:p w:rsidR="00A45D3F" w:rsidRDefault="00A45D3F" w:rsidP="008C2B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D3F" w:rsidRPr="00F078A4" w:rsidRDefault="00A45D3F" w:rsidP="008C2BED">
    <w:pPr>
      <w:pStyle w:val="Kopfzeile"/>
      <w:jc w:val="right"/>
    </w:pPr>
    <w:r>
      <w:rPr>
        <w:noProof/>
        <w:lang w:val="de-DE" w:eastAsia="de-DE" w:bidi="ar-SA"/>
      </w:rPr>
      <w:drawing>
        <wp:inline distT="0" distB="0" distL="0" distR="0">
          <wp:extent cx="4477238" cy="266700"/>
          <wp:effectExtent l="19050" t="0" r="0" b="0"/>
          <wp:docPr id="43" name="Grafik 16" descr="Logo_Arp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p_Museum.jpg"/>
                  <pic:cNvPicPr/>
                </pic:nvPicPr>
                <pic:blipFill>
                  <a:blip r:embed="rId1"/>
                  <a:stretch>
                    <a:fillRect/>
                  </a:stretch>
                </pic:blipFill>
                <pic:spPr>
                  <a:xfrm>
                    <a:off x="0" y="0"/>
                    <a:ext cx="4583572" cy="27303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3239"/>
    <w:multiLevelType w:val="hybridMultilevel"/>
    <w:tmpl w:val="B3403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2C847F6"/>
    <w:multiLevelType w:val="hybridMultilevel"/>
    <w:tmpl w:val="D256E1B2"/>
    <w:lvl w:ilvl="0" w:tplc="5442ED0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13600D14"/>
    <w:multiLevelType w:val="hybridMultilevel"/>
    <w:tmpl w:val="4F420E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9C95D87"/>
    <w:multiLevelType w:val="hybridMultilevel"/>
    <w:tmpl w:val="253CCC54"/>
    <w:lvl w:ilvl="0" w:tplc="4D3C6682">
      <w:start w:val="1"/>
      <w:numFmt w:val="decimal"/>
      <w:lvlText w:val="%1."/>
      <w:lvlJc w:val="left"/>
      <w:pPr>
        <w:ind w:left="360" w:hanging="360"/>
      </w:pPr>
      <w:rPr>
        <w:rFonts w:hint="default"/>
        <w:color w:val="auto"/>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2F1B5161"/>
    <w:multiLevelType w:val="hybridMultilevel"/>
    <w:tmpl w:val="A87655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FAE7465"/>
    <w:multiLevelType w:val="hybridMultilevel"/>
    <w:tmpl w:val="ED184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2B030D"/>
    <w:multiLevelType w:val="hybridMultilevel"/>
    <w:tmpl w:val="E4763A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353221F"/>
    <w:multiLevelType w:val="hybridMultilevel"/>
    <w:tmpl w:val="B13850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8643E73"/>
    <w:multiLevelType w:val="hybridMultilevel"/>
    <w:tmpl w:val="3F0AE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7FB5CE7"/>
    <w:multiLevelType w:val="hybridMultilevel"/>
    <w:tmpl w:val="ABAEAEE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9"/>
  </w:num>
  <w:num w:numId="3">
    <w:abstractNumId w:val="4"/>
  </w:num>
  <w:num w:numId="4">
    <w:abstractNumId w:val="0"/>
  </w:num>
  <w:num w:numId="5">
    <w:abstractNumId w:val="8"/>
  </w:num>
  <w:num w:numId="6">
    <w:abstractNumId w:val="5"/>
  </w:num>
  <w:num w:numId="7">
    <w:abstractNumId w:val="7"/>
  </w:num>
  <w:num w:numId="8">
    <w:abstractNumId w:val="1"/>
  </w:num>
  <w:num w:numId="9">
    <w:abstractNumId w:val="3"/>
  </w:num>
  <w:num w:numId="10">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 G">
    <w15:presenceInfo w15:providerId="Windows Live" w15:userId="98254602f71ceb2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701"/>
  <w:doNotTrackMoves/>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rsids>
    <w:rsidRoot w:val="000C4D5A"/>
    <w:rsid w:val="0000197E"/>
    <w:rsid w:val="00001EDD"/>
    <w:rsid w:val="00002AA8"/>
    <w:rsid w:val="00010F24"/>
    <w:rsid w:val="000148BE"/>
    <w:rsid w:val="000229F4"/>
    <w:rsid w:val="000244B9"/>
    <w:rsid w:val="00025196"/>
    <w:rsid w:val="00034162"/>
    <w:rsid w:val="0003658B"/>
    <w:rsid w:val="00042397"/>
    <w:rsid w:val="00042FB3"/>
    <w:rsid w:val="00046149"/>
    <w:rsid w:val="000521BA"/>
    <w:rsid w:val="00055F6C"/>
    <w:rsid w:val="000604A0"/>
    <w:rsid w:val="000760BC"/>
    <w:rsid w:val="00081CDF"/>
    <w:rsid w:val="00087F55"/>
    <w:rsid w:val="00090214"/>
    <w:rsid w:val="00091827"/>
    <w:rsid w:val="0009549C"/>
    <w:rsid w:val="000B033F"/>
    <w:rsid w:val="000B048C"/>
    <w:rsid w:val="000C4D5A"/>
    <w:rsid w:val="000C782A"/>
    <w:rsid w:val="000D19F2"/>
    <w:rsid w:val="000D698B"/>
    <w:rsid w:val="000E07FC"/>
    <w:rsid w:val="000E25FD"/>
    <w:rsid w:val="000E6F45"/>
    <w:rsid w:val="000F02EF"/>
    <w:rsid w:val="000F2229"/>
    <w:rsid w:val="000F4091"/>
    <w:rsid w:val="000F53BA"/>
    <w:rsid w:val="001008C5"/>
    <w:rsid w:val="00110D12"/>
    <w:rsid w:val="0011773E"/>
    <w:rsid w:val="0013176C"/>
    <w:rsid w:val="00133F04"/>
    <w:rsid w:val="00152286"/>
    <w:rsid w:val="00170C81"/>
    <w:rsid w:val="0017421F"/>
    <w:rsid w:val="0017432C"/>
    <w:rsid w:val="0018523E"/>
    <w:rsid w:val="0018739D"/>
    <w:rsid w:val="00196191"/>
    <w:rsid w:val="001A0090"/>
    <w:rsid w:val="001A1EB9"/>
    <w:rsid w:val="001B4D0A"/>
    <w:rsid w:val="001C0A31"/>
    <w:rsid w:val="001C4EC1"/>
    <w:rsid w:val="001C59A3"/>
    <w:rsid w:val="001D1EEC"/>
    <w:rsid w:val="001D7E39"/>
    <w:rsid w:val="001E2FB9"/>
    <w:rsid w:val="001E3F38"/>
    <w:rsid w:val="001F0646"/>
    <w:rsid w:val="001F233C"/>
    <w:rsid w:val="001F6582"/>
    <w:rsid w:val="002002A7"/>
    <w:rsid w:val="00203DE6"/>
    <w:rsid w:val="00222E7C"/>
    <w:rsid w:val="002370E4"/>
    <w:rsid w:val="00237768"/>
    <w:rsid w:val="0024129D"/>
    <w:rsid w:val="00244D6E"/>
    <w:rsid w:val="0024636E"/>
    <w:rsid w:val="0025200A"/>
    <w:rsid w:val="00255D31"/>
    <w:rsid w:val="00257DE6"/>
    <w:rsid w:val="00261DB1"/>
    <w:rsid w:val="0026376E"/>
    <w:rsid w:val="00272CF2"/>
    <w:rsid w:val="002802B3"/>
    <w:rsid w:val="00281AEF"/>
    <w:rsid w:val="0028305A"/>
    <w:rsid w:val="0028620B"/>
    <w:rsid w:val="00287513"/>
    <w:rsid w:val="0029330F"/>
    <w:rsid w:val="002A177E"/>
    <w:rsid w:val="002A3109"/>
    <w:rsid w:val="002A450E"/>
    <w:rsid w:val="002B235F"/>
    <w:rsid w:val="002B5627"/>
    <w:rsid w:val="002C27AA"/>
    <w:rsid w:val="002C7DCF"/>
    <w:rsid w:val="002D09FB"/>
    <w:rsid w:val="002F4405"/>
    <w:rsid w:val="002F647D"/>
    <w:rsid w:val="00306D28"/>
    <w:rsid w:val="00321ABD"/>
    <w:rsid w:val="00323F1B"/>
    <w:rsid w:val="00332E82"/>
    <w:rsid w:val="003473A7"/>
    <w:rsid w:val="00353366"/>
    <w:rsid w:val="00377366"/>
    <w:rsid w:val="00390D66"/>
    <w:rsid w:val="003917EB"/>
    <w:rsid w:val="00393F96"/>
    <w:rsid w:val="003A072A"/>
    <w:rsid w:val="003A1015"/>
    <w:rsid w:val="003A432E"/>
    <w:rsid w:val="003A5F75"/>
    <w:rsid w:val="003B7104"/>
    <w:rsid w:val="003B7425"/>
    <w:rsid w:val="003C5563"/>
    <w:rsid w:val="003D1AE0"/>
    <w:rsid w:val="003D1B62"/>
    <w:rsid w:val="003D2425"/>
    <w:rsid w:val="003D3133"/>
    <w:rsid w:val="003D6896"/>
    <w:rsid w:val="003D69B7"/>
    <w:rsid w:val="003D7021"/>
    <w:rsid w:val="003E0FA0"/>
    <w:rsid w:val="003E3845"/>
    <w:rsid w:val="003E6D7C"/>
    <w:rsid w:val="003F1157"/>
    <w:rsid w:val="003F4CBA"/>
    <w:rsid w:val="0040267F"/>
    <w:rsid w:val="00411161"/>
    <w:rsid w:val="00411C81"/>
    <w:rsid w:val="00413E32"/>
    <w:rsid w:val="00414103"/>
    <w:rsid w:val="0041430E"/>
    <w:rsid w:val="00426570"/>
    <w:rsid w:val="00430958"/>
    <w:rsid w:val="0044305F"/>
    <w:rsid w:val="00450535"/>
    <w:rsid w:val="00451F09"/>
    <w:rsid w:val="004529F9"/>
    <w:rsid w:val="00453A44"/>
    <w:rsid w:val="00455092"/>
    <w:rsid w:val="00455BF1"/>
    <w:rsid w:val="00455C55"/>
    <w:rsid w:val="0045754C"/>
    <w:rsid w:val="00464D2D"/>
    <w:rsid w:val="00464E2A"/>
    <w:rsid w:val="004807E5"/>
    <w:rsid w:val="0049133C"/>
    <w:rsid w:val="004A19C3"/>
    <w:rsid w:val="004A220B"/>
    <w:rsid w:val="004A249D"/>
    <w:rsid w:val="004A6C2F"/>
    <w:rsid w:val="004B08F8"/>
    <w:rsid w:val="004B151A"/>
    <w:rsid w:val="004B4A0D"/>
    <w:rsid w:val="004B57EF"/>
    <w:rsid w:val="004C148D"/>
    <w:rsid w:val="004C2E1E"/>
    <w:rsid w:val="004C49A6"/>
    <w:rsid w:val="004C536E"/>
    <w:rsid w:val="004C545F"/>
    <w:rsid w:val="004C6B62"/>
    <w:rsid w:val="004D593C"/>
    <w:rsid w:val="004E1648"/>
    <w:rsid w:val="004E33E0"/>
    <w:rsid w:val="004E618F"/>
    <w:rsid w:val="004F31D5"/>
    <w:rsid w:val="00505F68"/>
    <w:rsid w:val="00506436"/>
    <w:rsid w:val="00506910"/>
    <w:rsid w:val="00517D0E"/>
    <w:rsid w:val="00524573"/>
    <w:rsid w:val="005246B0"/>
    <w:rsid w:val="00533887"/>
    <w:rsid w:val="00535C85"/>
    <w:rsid w:val="005369D8"/>
    <w:rsid w:val="0053748A"/>
    <w:rsid w:val="005376DC"/>
    <w:rsid w:val="00540B38"/>
    <w:rsid w:val="0054256B"/>
    <w:rsid w:val="00545688"/>
    <w:rsid w:val="0054755C"/>
    <w:rsid w:val="00554A58"/>
    <w:rsid w:val="00554B3F"/>
    <w:rsid w:val="0056218B"/>
    <w:rsid w:val="00562342"/>
    <w:rsid w:val="0056378B"/>
    <w:rsid w:val="005647FE"/>
    <w:rsid w:val="005675FA"/>
    <w:rsid w:val="00567C67"/>
    <w:rsid w:val="005765A6"/>
    <w:rsid w:val="00580B28"/>
    <w:rsid w:val="00590B27"/>
    <w:rsid w:val="005A6D3E"/>
    <w:rsid w:val="005A7166"/>
    <w:rsid w:val="005A7BF9"/>
    <w:rsid w:val="005C745B"/>
    <w:rsid w:val="005D3444"/>
    <w:rsid w:val="005D35BE"/>
    <w:rsid w:val="005D4710"/>
    <w:rsid w:val="005E0A4D"/>
    <w:rsid w:val="005E59F0"/>
    <w:rsid w:val="005E6153"/>
    <w:rsid w:val="005F1FC7"/>
    <w:rsid w:val="005F504A"/>
    <w:rsid w:val="00601189"/>
    <w:rsid w:val="0060706D"/>
    <w:rsid w:val="00611A64"/>
    <w:rsid w:val="00617EB6"/>
    <w:rsid w:val="006268B1"/>
    <w:rsid w:val="00627C34"/>
    <w:rsid w:val="00642B62"/>
    <w:rsid w:val="00643A40"/>
    <w:rsid w:val="00644023"/>
    <w:rsid w:val="00645C59"/>
    <w:rsid w:val="006463BA"/>
    <w:rsid w:val="00652A67"/>
    <w:rsid w:val="00660E61"/>
    <w:rsid w:val="0066376A"/>
    <w:rsid w:val="00672AC7"/>
    <w:rsid w:val="00674C09"/>
    <w:rsid w:val="00676DEC"/>
    <w:rsid w:val="006821D2"/>
    <w:rsid w:val="006852EF"/>
    <w:rsid w:val="00686430"/>
    <w:rsid w:val="00690F13"/>
    <w:rsid w:val="00693868"/>
    <w:rsid w:val="0069399B"/>
    <w:rsid w:val="00697E8B"/>
    <w:rsid w:val="006A04AA"/>
    <w:rsid w:val="006B550A"/>
    <w:rsid w:val="006C0BFE"/>
    <w:rsid w:val="006C1089"/>
    <w:rsid w:val="006D0AB6"/>
    <w:rsid w:val="006D1FB8"/>
    <w:rsid w:val="006D3B57"/>
    <w:rsid w:val="006D45ED"/>
    <w:rsid w:val="006E0717"/>
    <w:rsid w:val="006F0CA9"/>
    <w:rsid w:val="006F3EAB"/>
    <w:rsid w:val="006F6496"/>
    <w:rsid w:val="006F6820"/>
    <w:rsid w:val="00700E86"/>
    <w:rsid w:val="00704434"/>
    <w:rsid w:val="00712E19"/>
    <w:rsid w:val="00715328"/>
    <w:rsid w:val="00736973"/>
    <w:rsid w:val="007438F0"/>
    <w:rsid w:val="00744454"/>
    <w:rsid w:val="007638AC"/>
    <w:rsid w:val="00766909"/>
    <w:rsid w:val="00773018"/>
    <w:rsid w:val="007747AD"/>
    <w:rsid w:val="00781F0F"/>
    <w:rsid w:val="007852B5"/>
    <w:rsid w:val="007975A9"/>
    <w:rsid w:val="007A1AF7"/>
    <w:rsid w:val="007C07FF"/>
    <w:rsid w:val="007C0B5C"/>
    <w:rsid w:val="007C6775"/>
    <w:rsid w:val="007D20FF"/>
    <w:rsid w:val="007D2A69"/>
    <w:rsid w:val="007D4BE0"/>
    <w:rsid w:val="007E287F"/>
    <w:rsid w:val="007E2F0C"/>
    <w:rsid w:val="007E3650"/>
    <w:rsid w:val="007E525A"/>
    <w:rsid w:val="007E76C2"/>
    <w:rsid w:val="007E79FB"/>
    <w:rsid w:val="007F03A6"/>
    <w:rsid w:val="007F7475"/>
    <w:rsid w:val="007F74F8"/>
    <w:rsid w:val="0080317D"/>
    <w:rsid w:val="00805858"/>
    <w:rsid w:val="0081563B"/>
    <w:rsid w:val="00815EE1"/>
    <w:rsid w:val="00816D7B"/>
    <w:rsid w:val="00823AE1"/>
    <w:rsid w:val="00825671"/>
    <w:rsid w:val="0083066D"/>
    <w:rsid w:val="00831E59"/>
    <w:rsid w:val="00835E6A"/>
    <w:rsid w:val="00836821"/>
    <w:rsid w:val="00840517"/>
    <w:rsid w:val="008421AA"/>
    <w:rsid w:val="008441AA"/>
    <w:rsid w:val="00850493"/>
    <w:rsid w:val="00853B87"/>
    <w:rsid w:val="00856AE1"/>
    <w:rsid w:val="00857804"/>
    <w:rsid w:val="00860586"/>
    <w:rsid w:val="008653A7"/>
    <w:rsid w:val="00871F61"/>
    <w:rsid w:val="00876AB4"/>
    <w:rsid w:val="0089474A"/>
    <w:rsid w:val="008A1CC5"/>
    <w:rsid w:val="008A5067"/>
    <w:rsid w:val="008B729F"/>
    <w:rsid w:val="008C2BED"/>
    <w:rsid w:val="008C55B9"/>
    <w:rsid w:val="008C7DA9"/>
    <w:rsid w:val="008D717C"/>
    <w:rsid w:val="008E694B"/>
    <w:rsid w:val="008E78E1"/>
    <w:rsid w:val="008E795F"/>
    <w:rsid w:val="008F0D36"/>
    <w:rsid w:val="008F0E79"/>
    <w:rsid w:val="008F7DC9"/>
    <w:rsid w:val="009053F2"/>
    <w:rsid w:val="009129FB"/>
    <w:rsid w:val="009131DE"/>
    <w:rsid w:val="009163EF"/>
    <w:rsid w:val="009178DE"/>
    <w:rsid w:val="0092316C"/>
    <w:rsid w:val="00930B2E"/>
    <w:rsid w:val="009353BA"/>
    <w:rsid w:val="009415AB"/>
    <w:rsid w:val="00941692"/>
    <w:rsid w:val="00961243"/>
    <w:rsid w:val="0096477F"/>
    <w:rsid w:val="00972234"/>
    <w:rsid w:val="00974AB8"/>
    <w:rsid w:val="00986CEB"/>
    <w:rsid w:val="009A640E"/>
    <w:rsid w:val="009A7112"/>
    <w:rsid w:val="009C2E47"/>
    <w:rsid w:val="009C481F"/>
    <w:rsid w:val="009D119F"/>
    <w:rsid w:val="009D3903"/>
    <w:rsid w:val="009F0107"/>
    <w:rsid w:val="009F1511"/>
    <w:rsid w:val="009F2371"/>
    <w:rsid w:val="009F374C"/>
    <w:rsid w:val="00A0066C"/>
    <w:rsid w:val="00A035B3"/>
    <w:rsid w:val="00A07C37"/>
    <w:rsid w:val="00A11933"/>
    <w:rsid w:val="00A14152"/>
    <w:rsid w:val="00A169BA"/>
    <w:rsid w:val="00A2315F"/>
    <w:rsid w:val="00A2427B"/>
    <w:rsid w:val="00A35526"/>
    <w:rsid w:val="00A45D3F"/>
    <w:rsid w:val="00A46A82"/>
    <w:rsid w:val="00A65485"/>
    <w:rsid w:val="00A72577"/>
    <w:rsid w:val="00A752ED"/>
    <w:rsid w:val="00A76C11"/>
    <w:rsid w:val="00A77A49"/>
    <w:rsid w:val="00A85EA6"/>
    <w:rsid w:val="00A90326"/>
    <w:rsid w:val="00A91684"/>
    <w:rsid w:val="00A9429A"/>
    <w:rsid w:val="00A95C34"/>
    <w:rsid w:val="00AA2581"/>
    <w:rsid w:val="00AA587D"/>
    <w:rsid w:val="00AA7258"/>
    <w:rsid w:val="00AB3674"/>
    <w:rsid w:val="00AB3B24"/>
    <w:rsid w:val="00AB5D4D"/>
    <w:rsid w:val="00AC2494"/>
    <w:rsid w:val="00AC2D0D"/>
    <w:rsid w:val="00AC38B9"/>
    <w:rsid w:val="00AC50E1"/>
    <w:rsid w:val="00AC7491"/>
    <w:rsid w:val="00AE05FA"/>
    <w:rsid w:val="00AE21A0"/>
    <w:rsid w:val="00B017FB"/>
    <w:rsid w:val="00B236EB"/>
    <w:rsid w:val="00B317E4"/>
    <w:rsid w:val="00B34B1E"/>
    <w:rsid w:val="00B430AF"/>
    <w:rsid w:val="00B440A3"/>
    <w:rsid w:val="00B555D0"/>
    <w:rsid w:val="00B57011"/>
    <w:rsid w:val="00B60C0F"/>
    <w:rsid w:val="00B676D2"/>
    <w:rsid w:val="00B70B07"/>
    <w:rsid w:val="00B73707"/>
    <w:rsid w:val="00B746A3"/>
    <w:rsid w:val="00B77E29"/>
    <w:rsid w:val="00B80541"/>
    <w:rsid w:val="00B944B1"/>
    <w:rsid w:val="00BB3FC8"/>
    <w:rsid w:val="00BC2CD1"/>
    <w:rsid w:val="00BC7F65"/>
    <w:rsid w:val="00BD346A"/>
    <w:rsid w:val="00BD37F5"/>
    <w:rsid w:val="00BD73D6"/>
    <w:rsid w:val="00BE5552"/>
    <w:rsid w:val="00BE5E09"/>
    <w:rsid w:val="00BF7614"/>
    <w:rsid w:val="00BF7DA8"/>
    <w:rsid w:val="00C01DA9"/>
    <w:rsid w:val="00C03877"/>
    <w:rsid w:val="00C03EA4"/>
    <w:rsid w:val="00C12D57"/>
    <w:rsid w:val="00C16AD2"/>
    <w:rsid w:val="00C20166"/>
    <w:rsid w:val="00C220DC"/>
    <w:rsid w:val="00C31560"/>
    <w:rsid w:val="00C4104A"/>
    <w:rsid w:val="00C47642"/>
    <w:rsid w:val="00C54388"/>
    <w:rsid w:val="00C54F9A"/>
    <w:rsid w:val="00C606C3"/>
    <w:rsid w:val="00C60837"/>
    <w:rsid w:val="00C61D18"/>
    <w:rsid w:val="00C77A1B"/>
    <w:rsid w:val="00C805AB"/>
    <w:rsid w:val="00C93D48"/>
    <w:rsid w:val="00C96C57"/>
    <w:rsid w:val="00C970BD"/>
    <w:rsid w:val="00CA614A"/>
    <w:rsid w:val="00CA66E9"/>
    <w:rsid w:val="00CC7787"/>
    <w:rsid w:val="00CE0BB6"/>
    <w:rsid w:val="00CF17C5"/>
    <w:rsid w:val="00CF33BA"/>
    <w:rsid w:val="00CF518F"/>
    <w:rsid w:val="00D03527"/>
    <w:rsid w:val="00D050D9"/>
    <w:rsid w:val="00D16879"/>
    <w:rsid w:val="00D23ADE"/>
    <w:rsid w:val="00D248B6"/>
    <w:rsid w:val="00D32DC5"/>
    <w:rsid w:val="00D3321E"/>
    <w:rsid w:val="00D3479F"/>
    <w:rsid w:val="00D41EFC"/>
    <w:rsid w:val="00D42753"/>
    <w:rsid w:val="00D44C09"/>
    <w:rsid w:val="00D44EF4"/>
    <w:rsid w:val="00D458F7"/>
    <w:rsid w:val="00D4707F"/>
    <w:rsid w:val="00D55299"/>
    <w:rsid w:val="00D60EE6"/>
    <w:rsid w:val="00D70D90"/>
    <w:rsid w:val="00D70EAA"/>
    <w:rsid w:val="00D75EA6"/>
    <w:rsid w:val="00DB4E1D"/>
    <w:rsid w:val="00DB634C"/>
    <w:rsid w:val="00DB789B"/>
    <w:rsid w:val="00DC1C95"/>
    <w:rsid w:val="00DC2466"/>
    <w:rsid w:val="00DC490A"/>
    <w:rsid w:val="00DD1A5F"/>
    <w:rsid w:val="00DE3062"/>
    <w:rsid w:val="00DE5A63"/>
    <w:rsid w:val="00DF0C6D"/>
    <w:rsid w:val="00DF1C66"/>
    <w:rsid w:val="00DF6C75"/>
    <w:rsid w:val="00E10B6E"/>
    <w:rsid w:val="00E135D4"/>
    <w:rsid w:val="00E13C6F"/>
    <w:rsid w:val="00E33E1B"/>
    <w:rsid w:val="00E40B6B"/>
    <w:rsid w:val="00E5350B"/>
    <w:rsid w:val="00E73958"/>
    <w:rsid w:val="00E77D45"/>
    <w:rsid w:val="00E83C47"/>
    <w:rsid w:val="00E84D13"/>
    <w:rsid w:val="00E86E79"/>
    <w:rsid w:val="00E8751E"/>
    <w:rsid w:val="00E92535"/>
    <w:rsid w:val="00E93E40"/>
    <w:rsid w:val="00E979E1"/>
    <w:rsid w:val="00EA1E4F"/>
    <w:rsid w:val="00EA319A"/>
    <w:rsid w:val="00EB48EA"/>
    <w:rsid w:val="00EC0965"/>
    <w:rsid w:val="00EC0A66"/>
    <w:rsid w:val="00ED2391"/>
    <w:rsid w:val="00ED5060"/>
    <w:rsid w:val="00EF3576"/>
    <w:rsid w:val="00F04C07"/>
    <w:rsid w:val="00F0770E"/>
    <w:rsid w:val="00F13B2C"/>
    <w:rsid w:val="00F170DD"/>
    <w:rsid w:val="00F2008D"/>
    <w:rsid w:val="00F21390"/>
    <w:rsid w:val="00F322FE"/>
    <w:rsid w:val="00F36DBB"/>
    <w:rsid w:val="00F373D0"/>
    <w:rsid w:val="00F42A9E"/>
    <w:rsid w:val="00F42D33"/>
    <w:rsid w:val="00F51A91"/>
    <w:rsid w:val="00F81A47"/>
    <w:rsid w:val="00F8311E"/>
    <w:rsid w:val="00F831EE"/>
    <w:rsid w:val="00F842E8"/>
    <w:rsid w:val="00F95B83"/>
    <w:rsid w:val="00FA075D"/>
    <w:rsid w:val="00FA1814"/>
    <w:rsid w:val="00FA3291"/>
    <w:rsid w:val="00FA380C"/>
    <w:rsid w:val="00FA6BDC"/>
    <w:rsid w:val="00FB2A5C"/>
    <w:rsid w:val="00FB399B"/>
    <w:rsid w:val="00FB4004"/>
    <w:rsid w:val="00FC4A8C"/>
    <w:rsid w:val="00FD0429"/>
    <w:rsid w:val="00FD0CA2"/>
    <w:rsid w:val="00FD1A0B"/>
    <w:rsid w:val="00FD2761"/>
    <w:rsid w:val="00FD5D8B"/>
    <w:rsid w:val="00FD60AB"/>
    <w:rsid w:val="00FE04A6"/>
    <w:rsid w:val="00FE2161"/>
    <w:rsid w:val="00FE7DCC"/>
    <w:rsid w:val="00FF3484"/>
    <w:rsid w:val="00FF5C3F"/>
    <w:rsid w:val="00FF6B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4D5A"/>
    <w:pPr>
      <w:spacing w:after="200" w:line="276" w:lineRule="auto"/>
    </w:pPr>
    <w:rPr>
      <w:rFonts w:eastAsia="Times New Roman"/>
      <w:sz w:val="22"/>
      <w:szCs w:val="22"/>
      <w:lang w:val="en-US" w:eastAsia="en-US" w:bidi="en-US"/>
    </w:rPr>
  </w:style>
  <w:style w:type="paragraph" w:styleId="berschrift1">
    <w:name w:val="heading 1"/>
    <w:basedOn w:val="Standard"/>
    <w:next w:val="Standard"/>
    <w:link w:val="berschrift1Zchn"/>
    <w:uiPriority w:val="9"/>
    <w:qFormat/>
    <w:rsid w:val="00054674"/>
    <w:pPr>
      <w:keepNext/>
      <w:keepLines/>
      <w:spacing w:before="480" w:after="0"/>
      <w:outlineLvl w:val="0"/>
    </w:pPr>
    <w:rPr>
      <w:rFonts w:ascii="Cambria" w:hAnsi="Cambria"/>
      <w:b/>
      <w:bCs/>
      <w:color w:val="365F91"/>
      <w:sz w:val="28"/>
      <w:szCs w:val="28"/>
    </w:rPr>
  </w:style>
  <w:style w:type="paragraph" w:styleId="berschrift2">
    <w:name w:val="heading 2"/>
    <w:basedOn w:val="Standard"/>
    <w:next w:val="Standard"/>
    <w:link w:val="berschrift2Zchn"/>
    <w:autoRedefine/>
    <w:uiPriority w:val="9"/>
    <w:qFormat/>
    <w:rsid w:val="005F1FC7"/>
    <w:pPr>
      <w:keepNext/>
      <w:keepLines/>
      <w:spacing w:before="200" w:after="0"/>
      <w:outlineLvl w:val="1"/>
    </w:pPr>
    <w:rPr>
      <w:rFonts w:ascii="Arial" w:hAnsi="Arial"/>
      <w:b/>
      <w:bCs/>
      <w:sz w:val="28"/>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4D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4D5A"/>
  </w:style>
  <w:style w:type="paragraph" w:styleId="Fuzeile">
    <w:name w:val="footer"/>
    <w:basedOn w:val="Standard"/>
    <w:link w:val="FuzeileZchn"/>
    <w:uiPriority w:val="99"/>
    <w:unhideWhenUsed/>
    <w:rsid w:val="000C4D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4D5A"/>
  </w:style>
  <w:style w:type="paragraph" w:styleId="Sprechblasentext">
    <w:name w:val="Balloon Text"/>
    <w:basedOn w:val="Standard"/>
    <w:link w:val="SprechblasentextZchn"/>
    <w:uiPriority w:val="99"/>
    <w:semiHidden/>
    <w:unhideWhenUsed/>
    <w:rsid w:val="000C4D5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4D5A"/>
    <w:rPr>
      <w:rFonts w:ascii="Tahoma" w:hAnsi="Tahoma" w:cs="Tahoma"/>
      <w:sz w:val="16"/>
      <w:szCs w:val="16"/>
    </w:rPr>
  </w:style>
  <w:style w:type="paragraph" w:styleId="Beschriftung">
    <w:name w:val="caption"/>
    <w:basedOn w:val="Standard"/>
    <w:next w:val="Standard"/>
    <w:uiPriority w:val="35"/>
    <w:qFormat/>
    <w:rsid w:val="000C4D5A"/>
    <w:pPr>
      <w:spacing w:line="240" w:lineRule="auto"/>
    </w:pPr>
    <w:rPr>
      <w:b/>
      <w:bCs/>
      <w:color w:val="4F81BD"/>
      <w:sz w:val="18"/>
      <w:szCs w:val="18"/>
    </w:rPr>
  </w:style>
  <w:style w:type="character" w:customStyle="1" w:styleId="berschrift1Zchn">
    <w:name w:val="Überschrift 1 Zchn"/>
    <w:basedOn w:val="Absatz-Standardschriftart"/>
    <w:link w:val="berschrift1"/>
    <w:uiPriority w:val="9"/>
    <w:rsid w:val="00054674"/>
    <w:rPr>
      <w:rFonts w:ascii="Cambria" w:eastAsia="Times New Roman" w:hAnsi="Cambria" w:cs="Times New Roman"/>
      <w:b/>
      <w:bCs/>
      <w:color w:val="365F91"/>
      <w:sz w:val="28"/>
      <w:szCs w:val="28"/>
      <w:lang w:val="en-US" w:bidi="en-US"/>
    </w:rPr>
  </w:style>
  <w:style w:type="paragraph" w:customStyle="1" w:styleId="Inhaltsverzeichnisberschrift1">
    <w:name w:val="Inhaltsverzeichnisüberschrift1"/>
    <w:basedOn w:val="berschrift1"/>
    <w:next w:val="Standard"/>
    <w:uiPriority w:val="39"/>
    <w:semiHidden/>
    <w:unhideWhenUsed/>
    <w:qFormat/>
    <w:rsid w:val="00054674"/>
    <w:pPr>
      <w:outlineLvl w:val="9"/>
    </w:pPr>
    <w:rPr>
      <w:lang w:val="de-DE" w:bidi="ar-SA"/>
    </w:rPr>
  </w:style>
  <w:style w:type="table" w:styleId="Tabellengitternetz">
    <w:name w:val="Table Grid"/>
    <w:basedOn w:val="NormaleTabelle"/>
    <w:uiPriority w:val="59"/>
    <w:rsid w:val="001E6597"/>
    <w:rPr>
      <w:rFonts w:eastAsia="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nhideWhenUsed/>
    <w:rsid w:val="001E6597"/>
    <w:rPr>
      <w:color w:val="0000FF"/>
      <w:u w:val="single"/>
    </w:rPr>
  </w:style>
  <w:style w:type="paragraph" w:customStyle="1" w:styleId="Default">
    <w:name w:val="Default"/>
    <w:rsid w:val="001E6597"/>
    <w:pPr>
      <w:autoSpaceDE w:val="0"/>
      <w:autoSpaceDN w:val="0"/>
      <w:adjustRightInd w:val="0"/>
    </w:pPr>
    <w:rPr>
      <w:rFonts w:ascii="Arial" w:eastAsia="Times New Roman" w:hAnsi="Arial" w:cs="Arial"/>
      <w:color w:val="000000"/>
      <w:sz w:val="24"/>
      <w:szCs w:val="24"/>
      <w:lang w:val="en-US" w:bidi="en-US"/>
    </w:rPr>
  </w:style>
  <w:style w:type="paragraph" w:styleId="Verzeichnis1">
    <w:name w:val="toc 1"/>
    <w:basedOn w:val="Standard"/>
    <w:next w:val="Standard"/>
    <w:autoRedefine/>
    <w:uiPriority w:val="39"/>
    <w:unhideWhenUsed/>
    <w:rsid w:val="001E6597"/>
    <w:pPr>
      <w:spacing w:after="100"/>
    </w:pPr>
  </w:style>
  <w:style w:type="character" w:customStyle="1" w:styleId="berschrift2Zchn">
    <w:name w:val="Überschrift 2 Zchn"/>
    <w:basedOn w:val="Absatz-Standardschriftart"/>
    <w:link w:val="berschrift2"/>
    <w:uiPriority w:val="9"/>
    <w:rsid w:val="005F1FC7"/>
    <w:rPr>
      <w:rFonts w:ascii="Arial" w:eastAsia="Times New Roman" w:hAnsi="Arial"/>
      <w:b/>
      <w:bCs/>
      <w:sz w:val="28"/>
      <w:szCs w:val="26"/>
      <w:lang w:val="en-US" w:eastAsia="en-US" w:bidi="en-US"/>
    </w:rPr>
  </w:style>
  <w:style w:type="character" w:styleId="Fett">
    <w:name w:val="Strong"/>
    <w:uiPriority w:val="99"/>
    <w:qFormat/>
    <w:rsid w:val="00970F83"/>
    <w:rPr>
      <w:b/>
      <w:bCs/>
    </w:rPr>
  </w:style>
  <w:style w:type="paragraph" w:styleId="StandardWeb">
    <w:name w:val="Normal (Web)"/>
    <w:basedOn w:val="Standard"/>
    <w:uiPriority w:val="99"/>
    <w:rsid w:val="00970F83"/>
    <w:pPr>
      <w:spacing w:before="100" w:beforeAutospacing="1" w:after="100" w:afterAutospacing="1" w:line="240" w:lineRule="auto"/>
    </w:pPr>
    <w:rPr>
      <w:rFonts w:ascii="Times New Roman" w:hAnsi="Times New Roman"/>
      <w:sz w:val="24"/>
      <w:szCs w:val="24"/>
      <w:lang w:val="de-DE" w:eastAsia="de-DE" w:bidi="ar-SA"/>
    </w:rPr>
  </w:style>
  <w:style w:type="character" w:customStyle="1" w:styleId="apple-converted-space">
    <w:name w:val="apple-converted-space"/>
    <w:basedOn w:val="Absatz-Standardschriftart"/>
    <w:rsid w:val="00970F83"/>
  </w:style>
  <w:style w:type="character" w:customStyle="1" w:styleId="apple-style-span">
    <w:name w:val="apple-style-span"/>
    <w:basedOn w:val="Absatz-Standardschriftart"/>
    <w:uiPriority w:val="99"/>
    <w:rsid w:val="00970F83"/>
  </w:style>
  <w:style w:type="character" w:styleId="BesuchterHyperlink">
    <w:name w:val="FollowedHyperlink"/>
    <w:basedOn w:val="Absatz-Standardschriftart"/>
    <w:uiPriority w:val="99"/>
    <w:semiHidden/>
    <w:unhideWhenUsed/>
    <w:rsid w:val="00C872E2"/>
    <w:rPr>
      <w:color w:val="800080"/>
      <w:u w:val="single"/>
    </w:rPr>
  </w:style>
  <w:style w:type="character" w:styleId="Kommentarzeichen">
    <w:name w:val="annotation reference"/>
    <w:basedOn w:val="Absatz-Standardschriftart"/>
    <w:uiPriority w:val="99"/>
    <w:semiHidden/>
    <w:unhideWhenUsed/>
    <w:rsid w:val="00FE79BB"/>
    <w:rPr>
      <w:sz w:val="18"/>
      <w:szCs w:val="18"/>
    </w:rPr>
  </w:style>
  <w:style w:type="paragraph" w:styleId="Kommentartext">
    <w:name w:val="annotation text"/>
    <w:basedOn w:val="Standard"/>
    <w:link w:val="KommentartextZchn"/>
    <w:uiPriority w:val="99"/>
    <w:semiHidden/>
    <w:unhideWhenUsed/>
    <w:rsid w:val="00FE79BB"/>
    <w:rPr>
      <w:sz w:val="24"/>
      <w:szCs w:val="24"/>
    </w:rPr>
  </w:style>
  <w:style w:type="character" w:customStyle="1" w:styleId="KommentartextZchn">
    <w:name w:val="Kommentartext Zchn"/>
    <w:basedOn w:val="Absatz-Standardschriftart"/>
    <w:link w:val="Kommentartext"/>
    <w:uiPriority w:val="99"/>
    <w:semiHidden/>
    <w:rsid w:val="00FE79BB"/>
    <w:rPr>
      <w:rFonts w:eastAsia="Times New Roman"/>
      <w:sz w:val="24"/>
      <w:szCs w:val="24"/>
      <w:lang w:val="en-US" w:eastAsia="en-US" w:bidi="en-US"/>
    </w:rPr>
  </w:style>
  <w:style w:type="paragraph" w:styleId="Kommentarthema">
    <w:name w:val="annotation subject"/>
    <w:basedOn w:val="Kommentartext"/>
    <w:next w:val="Kommentartext"/>
    <w:link w:val="KommentarthemaZchn"/>
    <w:uiPriority w:val="99"/>
    <w:semiHidden/>
    <w:unhideWhenUsed/>
    <w:rsid w:val="00FE79BB"/>
    <w:rPr>
      <w:b/>
      <w:bCs/>
      <w:sz w:val="20"/>
      <w:szCs w:val="20"/>
    </w:rPr>
  </w:style>
  <w:style w:type="character" w:customStyle="1" w:styleId="KommentarthemaZchn">
    <w:name w:val="Kommentarthema Zchn"/>
    <w:basedOn w:val="KommentartextZchn"/>
    <w:link w:val="Kommentarthema"/>
    <w:uiPriority w:val="99"/>
    <w:semiHidden/>
    <w:rsid w:val="00FE79BB"/>
    <w:rPr>
      <w:rFonts w:eastAsia="Times New Roman"/>
      <w:b/>
      <w:bCs/>
      <w:sz w:val="24"/>
      <w:szCs w:val="24"/>
      <w:lang w:val="en-US" w:eastAsia="en-US" w:bidi="en-US"/>
    </w:rPr>
  </w:style>
  <w:style w:type="character" w:styleId="Seitenzahl">
    <w:name w:val="page number"/>
    <w:basedOn w:val="Absatz-Standardschriftart"/>
    <w:rsid w:val="001974D2"/>
  </w:style>
  <w:style w:type="paragraph" w:styleId="Textkrper">
    <w:name w:val="Body Text"/>
    <w:basedOn w:val="Standard"/>
    <w:link w:val="TextkrperZchn"/>
    <w:rsid w:val="007E525A"/>
    <w:pPr>
      <w:suppressAutoHyphens/>
      <w:spacing w:after="0" w:line="360" w:lineRule="auto"/>
    </w:pPr>
    <w:rPr>
      <w:rFonts w:ascii="Arial" w:hAnsi="Arial" w:cs="Arial"/>
      <w:szCs w:val="24"/>
      <w:lang w:val="de-DE" w:eastAsia="ar-SA" w:bidi="ar-SA"/>
    </w:rPr>
  </w:style>
  <w:style w:type="character" w:customStyle="1" w:styleId="TextkrperZchn">
    <w:name w:val="Textkörper Zchn"/>
    <w:basedOn w:val="Absatz-Standardschriftart"/>
    <w:link w:val="Textkrper"/>
    <w:rsid w:val="007E525A"/>
    <w:rPr>
      <w:rFonts w:ascii="Arial" w:eastAsia="Times New Roman" w:hAnsi="Arial" w:cs="Arial"/>
      <w:sz w:val="22"/>
      <w:szCs w:val="24"/>
      <w:lang w:eastAsia="ar-SA"/>
    </w:rPr>
  </w:style>
  <w:style w:type="paragraph" w:styleId="Textkrper3">
    <w:name w:val="Body Text 3"/>
    <w:basedOn w:val="Standard"/>
    <w:link w:val="Textkrper3Zchn"/>
    <w:rsid w:val="007E525A"/>
    <w:pPr>
      <w:suppressAutoHyphens/>
      <w:spacing w:after="120" w:line="240" w:lineRule="auto"/>
    </w:pPr>
    <w:rPr>
      <w:rFonts w:ascii="Times New Roman" w:hAnsi="Times New Roman"/>
      <w:sz w:val="16"/>
      <w:szCs w:val="16"/>
      <w:lang w:val="de-DE" w:eastAsia="ar-SA" w:bidi="ar-SA"/>
    </w:rPr>
  </w:style>
  <w:style w:type="character" w:customStyle="1" w:styleId="Textkrper3Zchn">
    <w:name w:val="Textkörper 3 Zchn"/>
    <w:basedOn w:val="Absatz-Standardschriftart"/>
    <w:link w:val="Textkrper3"/>
    <w:rsid w:val="007E525A"/>
    <w:rPr>
      <w:rFonts w:ascii="Times New Roman" w:eastAsia="Times New Roman" w:hAnsi="Times New Roman"/>
      <w:sz w:val="16"/>
      <w:szCs w:val="16"/>
      <w:lang w:eastAsia="ar-SA"/>
    </w:rPr>
  </w:style>
  <w:style w:type="paragraph" w:styleId="KeinLeerraum">
    <w:name w:val="No Spacing"/>
    <w:uiPriority w:val="1"/>
    <w:qFormat/>
    <w:rsid w:val="007E525A"/>
    <w:rPr>
      <w:rFonts w:asciiTheme="minorHAnsi" w:eastAsiaTheme="minorEastAsia" w:hAnsiTheme="minorHAnsi" w:cstheme="minorBidi"/>
      <w:sz w:val="22"/>
      <w:szCs w:val="22"/>
    </w:rPr>
  </w:style>
  <w:style w:type="paragraph" w:styleId="Listenabsatz">
    <w:name w:val="List Paragraph"/>
    <w:basedOn w:val="Standard"/>
    <w:qFormat/>
    <w:rsid w:val="00A90326"/>
    <w:pPr>
      <w:ind w:left="720"/>
      <w:contextualSpacing/>
    </w:pPr>
  </w:style>
  <w:style w:type="character" w:styleId="Buchtitel">
    <w:name w:val="Book Title"/>
    <w:basedOn w:val="Absatz-Standardschriftart"/>
    <w:qFormat/>
    <w:rsid w:val="00FA6BDC"/>
    <w:rPr>
      <w:b/>
      <w:bCs/>
      <w:smallCaps/>
      <w:spacing w:val="5"/>
    </w:rPr>
  </w:style>
  <w:style w:type="paragraph" w:styleId="Inhaltsverzeichnisberschrift">
    <w:name w:val="TOC Heading"/>
    <w:basedOn w:val="berschrift1"/>
    <w:next w:val="Standard"/>
    <w:uiPriority w:val="39"/>
    <w:semiHidden/>
    <w:unhideWhenUsed/>
    <w:qFormat/>
    <w:rsid w:val="005F1FC7"/>
    <w:pPr>
      <w:outlineLvl w:val="9"/>
    </w:pPr>
    <w:rPr>
      <w:rFonts w:asciiTheme="majorHAnsi" w:eastAsiaTheme="majorEastAsia" w:hAnsiTheme="majorHAnsi" w:cstheme="majorBidi"/>
      <w:color w:val="365F91" w:themeColor="accent1" w:themeShade="BF"/>
      <w:lang w:val="de-DE" w:bidi="ar-SA"/>
    </w:rPr>
  </w:style>
  <w:style w:type="paragraph" w:styleId="Verzeichnis2">
    <w:name w:val="toc 2"/>
    <w:basedOn w:val="Standard"/>
    <w:next w:val="Standard"/>
    <w:autoRedefine/>
    <w:uiPriority w:val="39"/>
    <w:rsid w:val="005F1FC7"/>
    <w:pPr>
      <w:spacing w:after="100"/>
      <w:ind w:left="220"/>
    </w:pPr>
  </w:style>
  <w:style w:type="paragraph" w:customStyle="1" w:styleId="Standard1">
    <w:name w:val="Standard1"/>
    <w:rsid w:val="003D3133"/>
    <w:pPr>
      <w:spacing w:after="200" w:line="276" w:lineRule="auto"/>
    </w:pPr>
    <w:rPr>
      <w:rFonts w:ascii="Times New Roman" w:eastAsia="ヒラギノ角ゴ Pro W3" w:hAnsi="Times New Roman"/>
      <w:color w:val="000000"/>
      <w:sz w:val="22"/>
    </w:rPr>
  </w:style>
  <w:style w:type="paragraph" w:customStyle="1" w:styleId="xmsobodytext">
    <w:name w:val="x_msobodytext"/>
    <w:basedOn w:val="Standard"/>
    <w:rsid w:val="003D3133"/>
    <w:pPr>
      <w:spacing w:before="100" w:beforeAutospacing="1" w:after="100" w:afterAutospacing="1" w:line="240" w:lineRule="auto"/>
    </w:pPr>
    <w:rPr>
      <w:rFonts w:ascii="Times New Roman" w:eastAsiaTheme="minorHAnsi" w:hAnsi="Times New Roman"/>
      <w:sz w:val="24"/>
      <w:szCs w:val="24"/>
      <w:lang w:val="de-DE" w:eastAsia="de-DE" w:bidi="ar-SA"/>
    </w:rPr>
  </w:style>
  <w:style w:type="paragraph" w:customStyle="1" w:styleId="xmsonormal">
    <w:name w:val="x_msonormal"/>
    <w:basedOn w:val="Standard"/>
    <w:rsid w:val="003D3133"/>
    <w:pPr>
      <w:spacing w:before="100" w:beforeAutospacing="1" w:after="100" w:afterAutospacing="1" w:line="240" w:lineRule="auto"/>
    </w:pPr>
    <w:rPr>
      <w:rFonts w:ascii="Times New Roman" w:eastAsiaTheme="minorHAnsi" w:hAnsi="Times New Roman"/>
      <w:sz w:val="24"/>
      <w:szCs w:val="24"/>
      <w:lang w:val="de-DE" w:eastAsia="de-DE" w:bidi="ar-SA"/>
    </w:rPr>
  </w:style>
  <w:style w:type="character" w:customStyle="1" w:styleId="xapple-style-span">
    <w:name w:val="x_apple-style-span"/>
    <w:basedOn w:val="Absatz-Standardschriftart"/>
    <w:rsid w:val="00C606C3"/>
  </w:style>
  <w:style w:type="paragraph" w:styleId="Textkrper-Einzug2">
    <w:name w:val="Body Text Indent 2"/>
    <w:basedOn w:val="Standard"/>
    <w:link w:val="Textkrper-Einzug2Zchn"/>
    <w:rsid w:val="002F647D"/>
    <w:pPr>
      <w:spacing w:after="120" w:line="480" w:lineRule="auto"/>
      <w:ind w:left="283"/>
    </w:pPr>
  </w:style>
  <w:style w:type="character" w:customStyle="1" w:styleId="Textkrper-Einzug2Zchn">
    <w:name w:val="Textkörper-Einzug 2 Zchn"/>
    <w:basedOn w:val="Absatz-Standardschriftart"/>
    <w:link w:val="Textkrper-Einzug2"/>
    <w:rsid w:val="002F647D"/>
    <w:rPr>
      <w:rFonts w:eastAsia="Times New Roman"/>
      <w:sz w:val="22"/>
      <w:szCs w:val="22"/>
      <w:lang w:val="en-US" w:eastAsia="en-US" w:bidi="en-US"/>
    </w:rPr>
  </w:style>
  <w:style w:type="paragraph" w:customStyle="1" w:styleId="bodytext">
    <w:name w:val="bodytext"/>
    <w:basedOn w:val="Standard"/>
    <w:rsid w:val="001D7E39"/>
    <w:pPr>
      <w:spacing w:before="100" w:beforeAutospacing="1" w:after="100" w:afterAutospacing="1" w:line="240" w:lineRule="auto"/>
    </w:pPr>
    <w:rPr>
      <w:rFonts w:ascii="Times New Roman" w:hAnsi="Times New Roman"/>
      <w:sz w:val="24"/>
      <w:szCs w:val="24"/>
      <w:lang w:val="de-DE" w:eastAsia="de-DE" w:bidi="ar-SA"/>
    </w:rPr>
  </w:style>
</w:styles>
</file>

<file path=word/webSettings.xml><?xml version="1.0" encoding="utf-8"?>
<w:webSettings xmlns:r="http://schemas.openxmlformats.org/officeDocument/2006/relationships" xmlns:w="http://schemas.openxmlformats.org/wordprocessingml/2006/main">
  <w:divs>
    <w:div w:id="226574359">
      <w:bodyDiv w:val="1"/>
      <w:marLeft w:val="0"/>
      <w:marRight w:val="0"/>
      <w:marTop w:val="0"/>
      <w:marBottom w:val="0"/>
      <w:divBdr>
        <w:top w:val="none" w:sz="0" w:space="0" w:color="auto"/>
        <w:left w:val="none" w:sz="0" w:space="0" w:color="auto"/>
        <w:bottom w:val="none" w:sz="0" w:space="0" w:color="auto"/>
        <w:right w:val="none" w:sz="0" w:space="0" w:color="auto"/>
      </w:divBdr>
    </w:div>
    <w:div w:id="244803621">
      <w:bodyDiv w:val="1"/>
      <w:marLeft w:val="0"/>
      <w:marRight w:val="0"/>
      <w:marTop w:val="0"/>
      <w:marBottom w:val="0"/>
      <w:divBdr>
        <w:top w:val="none" w:sz="0" w:space="0" w:color="auto"/>
        <w:left w:val="none" w:sz="0" w:space="0" w:color="auto"/>
        <w:bottom w:val="none" w:sz="0" w:space="0" w:color="auto"/>
        <w:right w:val="none" w:sz="0" w:space="0" w:color="auto"/>
      </w:divBdr>
    </w:div>
    <w:div w:id="305475811">
      <w:bodyDiv w:val="1"/>
      <w:marLeft w:val="0"/>
      <w:marRight w:val="0"/>
      <w:marTop w:val="0"/>
      <w:marBottom w:val="0"/>
      <w:divBdr>
        <w:top w:val="none" w:sz="0" w:space="0" w:color="auto"/>
        <w:left w:val="none" w:sz="0" w:space="0" w:color="auto"/>
        <w:bottom w:val="none" w:sz="0" w:space="0" w:color="auto"/>
        <w:right w:val="none" w:sz="0" w:space="0" w:color="auto"/>
      </w:divBdr>
      <w:divsChild>
        <w:div w:id="1765765405">
          <w:marLeft w:val="0"/>
          <w:marRight w:val="0"/>
          <w:marTop w:val="0"/>
          <w:marBottom w:val="0"/>
          <w:divBdr>
            <w:top w:val="none" w:sz="0" w:space="0" w:color="auto"/>
            <w:left w:val="none" w:sz="0" w:space="0" w:color="auto"/>
            <w:bottom w:val="none" w:sz="0" w:space="0" w:color="auto"/>
            <w:right w:val="none" w:sz="0" w:space="0" w:color="auto"/>
          </w:divBdr>
        </w:div>
      </w:divsChild>
    </w:div>
    <w:div w:id="383719134">
      <w:bodyDiv w:val="1"/>
      <w:marLeft w:val="0"/>
      <w:marRight w:val="0"/>
      <w:marTop w:val="0"/>
      <w:marBottom w:val="0"/>
      <w:divBdr>
        <w:top w:val="none" w:sz="0" w:space="0" w:color="auto"/>
        <w:left w:val="none" w:sz="0" w:space="0" w:color="auto"/>
        <w:bottom w:val="none" w:sz="0" w:space="0" w:color="auto"/>
        <w:right w:val="none" w:sz="0" w:space="0" w:color="auto"/>
      </w:divBdr>
    </w:div>
    <w:div w:id="624625368">
      <w:bodyDiv w:val="1"/>
      <w:marLeft w:val="0"/>
      <w:marRight w:val="0"/>
      <w:marTop w:val="0"/>
      <w:marBottom w:val="0"/>
      <w:divBdr>
        <w:top w:val="none" w:sz="0" w:space="0" w:color="auto"/>
        <w:left w:val="none" w:sz="0" w:space="0" w:color="auto"/>
        <w:bottom w:val="none" w:sz="0" w:space="0" w:color="auto"/>
        <w:right w:val="none" w:sz="0" w:space="0" w:color="auto"/>
      </w:divBdr>
    </w:div>
    <w:div w:id="727340968">
      <w:bodyDiv w:val="1"/>
      <w:marLeft w:val="0"/>
      <w:marRight w:val="0"/>
      <w:marTop w:val="0"/>
      <w:marBottom w:val="0"/>
      <w:divBdr>
        <w:top w:val="none" w:sz="0" w:space="0" w:color="auto"/>
        <w:left w:val="none" w:sz="0" w:space="0" w:color="auto"/>
        <w:bottom w:val="none" w:sz="0" w:space="0" w:color="auto"/>
        <w:right w:val="none" w:sz="0" w:space="0" w:color="auto"/>
      </w:divBdr>
    </w:div>
    <w:div w:id="775443206">
      <w:bodyDiv w:val="1"/>
      <w:marLeft w:val="0"/>
      <w:marRight w:val="0"/>
      <w:marTop w:val="0"/>
      <w:marBottom w:val="0"/>
      <w:divBdr>
        <w:top w:val="none" w:sz="0" w:space="0" w:color="auto"/>
        <w:left w:val="none" w:sz="0" w:space="0" w:color="auto"/>
        <w:bottom w:val="none" w:sz="0" w:space="0" w:color="auto"/>
        <w:right w:val="none" w:sz="0" w:space="0" w:color="auto"/>
      </w:divBdr>
    </w:div>
    <w:div w:id="851916415">
      <w:bodyDiv w:val="1"/>
      <w:marLeft w:val="0"/>
      <w:marRight w:val="0"/>
      <w:marTop w:val="0"/>
      <w:marBottom w:val="0"/>
      <w:divBdr>
        <w:top w:val="none" w:sz="0" w:space="0" w:color="auto"/>
        <w:left w:val="none" w:sz="0" w:space="0" w:color="auto"/>
        <w:bottom w:val="none" w:sz="0" w:space="0" w:color="auto"/>
        <w:right w:val="none" w:sz="0" w:space="0" w:color="auto"/>
      </w:divBdr>
    </w:div>
    <w:div w:id="913272687">
      <w:bodyDiv w:val="1"/>
      <w:marLeft w:val="0"/>
      <w:marRight w:val="0"/>
      <w:marTop w:val="0"/>
      <w:marBottom w:val="0"/>
      <w:divBdr>
        <w:top w:val="none" w:sz="0" w:space="0" w:color="auto"/>
        <w:left w:val="none" w:sz="0" w:space="0" w:color="auto"/>
        <w:bottom w:val="none" w:sz="0" w:space="0" w:color="auto"/>
        <w:right w:val="none" w:sz="0" w:space="0" w:color="auto"/>
      </w:divBdr>
      <w:divsChild>
        <w:div w:id="398865555">
          <w:marLeft w:val="0"/>
          <w:marRight w:val="0"/>
          <w:marTop w:val="0"/>
          <w:marBottom w:val="0"/>
          <w:divBdr>
            <w:top w:val="none" w:sz="0" w:space="0" w:color="auto"/>
            <w:left w:val="none" w:sz="0" w:space="0" w:color="auto"/>
            <w:bottom w:val="none" w:sz="0" w:space="0" w:color="auto"/>
            <w:right w:val="none" w:sz="0" w:space="0" w:color="auto"/>
          </w:divBdr>
          <w:divsChild>
            <w:div w:id="598022837">
              <w:marLeft w:val="0"/>
              <w:marRight w:val="0"/>
              <w:marTop w:val="0"/>
              <w:marBottom w:val="0"/>
              <w:divBdr>
                <w:top w:val="none" w:sz="0" w:space="0" w:color="auto"/>
                <w:left w:val="none" w:sz="0" w:space="0" w:color="auto"/>
                <w:bottom w:val="none" w:sz="0" w:space="0" w:color="auto"/>
                <w:right w:val="none" w:sz="0" w:space="0" w:color="auto"/>
              </w:divBdr>
            </w:div>
          </w:divsChild>
        </w:div>
        <w:div w:id="372197248">
          <w:marLeft w:val="0"/>
          <w:marRight w:val="0"/>
          <w:marTop w:val="0"/>
          <w:marBottom w:val="0"/>
          <w:divBdr>
            <w:top w:val="none" w:sz="0" w:space="0" w:color="auto"/>
            <w:left w:val="none" w:sz="0" w:space="0" w:color="auto"/>
            <w:bottom w:val="none" w:sz="0" w:space="0" w:color="auto"/>
            <w:right w:val="none" w:sz="0" w:space="0" w:color="auto"/>
          </w:divBdr>
          <w:divsChild>
            <w:div w:id="892231751">
              <w:marLeft w:val="0"/>
              <w:marRight w:val="0"/>
              <w:marTop w:val="0"/>
              <w:marBottom w:val="0"/>
              <w:divBdr>
                <w:top w:val="none" w:sz="0" w:space="0" w:color="auto"/>
                <w:left w:val="none" w:sz="0" w:space="0" w:color="auto"/>
                <w:bottom w:val="none" w:sz="0" w:space="0" w:color="auto"/>
                <w:right w:val="none" w:sz="0" w:space="0" w:color="auto"/>
              </w:divBdr>
              <w:divsChild>
                <w:div w:id="50425026">
                  <w:marLeft w:val="0"/>
                  <w:marRight w:val="0"/>
                  <w:marTop w:val="0"/>
                  <w:marBottom w:val="0"/>
                  <w:divBdr>
                    <w:top w:val="none" w:sz="0" w:space="0" w:color="auto"/>
                    <w:left w:val="none" w:sz="0" w:space="0" w:color="auto"/>
                    <w:bottom w:val="none" w:sz="0" w:space="0" w:color="auto"/>
                    <w:right w:val="none" w:sz="0" w:space="0" w:color="auto"/>
                  </w:divBdr>
                </w:div>
                <w:div w:id="16909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1648">
          <w:marLeft w:val="0"/>
          <w:marRight w:val="0"/>
          <w:marTop w:val="0"/>
          <w:marBottom w:val="0"/>
          <w:divBdr>
            <w:top w:val="none" w:sz="0" w:space="0" w:color="auto"/>
            <w:left w:val="none" w:sz="0" w:space="0" w:color="auto"/>
            <w:bottom w:val="none" w:sz="0" w:space="0" w:color="auto"/>
            <w:right w:val="none" w:sz="0" w:space="0" w:color="auto"/>
          </w:divBdr>
          <w:divsChild>
            <w:div w:id="1565868226">
              <w:marLeft w:val="0"/>
              <w:marRight w:val="0"/>
              <w:marTop w:val="0"/>
              <w:marBottom w:val="0"/>
              <w:divBdr>
                <w:top w:val="none" w:sz="0" w:space="0" w:color="auto"/>
                <w:left w:val="none" w:sz="0" w:space="0" w:color="auto"/>
                <w:bottom w:val="none" w:sz="0" w:space="0" w:color="auto"/>
                <w:right w:val="none" w:sz="0" w:space="0" w:color="auto"/>
              </w:divBdr>
              <w:divsChild>
                <w:div w:id="620117193">
                  <w:marLeft w:val="0"/>
                  <w:marRight w:val="0"/>
                  <w:marTop w:val="0"/>
                  <w:marBottom w:val="0"/>
                  <w:divBdr>
                    <w:top w:val="none" w:sz="0" w:space="0" w:color="auto"/>
                    <w:left w:val="none" w:sz="0" w:space="0" w:color="auto"/>
                    <w:bottom w:val="none" w:sz="0" w:space="0" w:color="auto"/>
                    <w:right w:val="none" w:sz="0" w:space="0" w:color="auto"/>
                  </w:divBdr>
                </w:div>
                <w:div w:id="2018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7168">
          <w:marLeft w:val="0"/>
          <w:marRight w:val="0"/>
          <w:marTop w:val="0"/>
          <w:marBottom w:val="0"/>
          <w:divBdr>
            <w:top w:val="none" w:sz="0" w:space="0" w:color="auto"/>
            <w:left w:val="none" w:sz="0" w:space="0" w:color="auto"/>
            <w:bottom w:val="none" w:sz="0" w:space="0" w:color="auto"/>
            <w:right w:val="none" w:sz="0" w:space="0" w:color="auto"/>
          </w:divBdr>
          <w:divsChild>
            <w:div w:id="547036347">
              <w:marLeft w:val="0"/>
              <w:marRight w:val="0"/>
              <w:marTop w:val="0"/>
              <w:marBottom w:val="0"/>
              <w:divBdr>
                <w:top w:val="none" w:sz="0" w:space="0" w:color="auto"/>
                <w:left w:val="none" w:sz="0" w:space="0" w:color="auto"/>
                <w:bottom w:val="none" w:sz="0" w:space="0" w:color="auto"/>
                <w:right w:val="none" w:sz="0" w:space="0" w:color="auto"/>
              </w:divBdr>
              <w:divsChild>
                <w:div w:id="981547276">
                  <w:marLeft w:val="0"/>
                  <w:marRight w:val="0"/>
                  <w:marTop w:val="0"/>
                  <w:marBottom w:val="0"/>
                  <w:divBdr>
                    <w:top w:val="none" w:sz="0" w:space="0" w:color="auto"/>
                    <w:left w:val="none" w:sz="0" w:space="0" w:color="auto"/>
                    <w:bottom w:val="none" w:sz="0" w:space="0" w:color="auto"/>
                    <w:right w:val="none" w:sz="0" w:space="0" w:color="auto"/>
                  </w:divBdr>
                </w:div>
                <w:div w:id="7193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561">
          <w:marLeft w:val="0"/>
          <w:marRight w:val="0"/>
          <w:marTop w:val="0"/>
          <w:marBottom w:val="0"/>
          <w:divBdr>
            <w:top w:val="none" w:sz="0" w:space="0" w:color="auto"/>
            <w:left w:val="none" w:sz="0" w:space="0" w:color="auto"/>
            <w:bottom w:val="none" w:sz="0" w:space="0" w:color="auto"/>
            <w:right w:val="none" w:sz="0" w:space="0" w:color="auto"/>
          </w:divBdr>
          <w:divsChild>
            <w:div w:id="430203941">
              <w:marLeft w:val="0"/>
              <w:marRight w:val="0"/>
              <w:marTop w:val="0"/>
              <w:marBottom w:val="0"/>
              <w:divBdr>
                <w:top w:val="none" w:sz="0" w:space="0" w:color="auto"/>
                <w:left w:val="none" w:sz="0" w:space="0" w:color="auto"/>
                <w:bottom w:val="none" w:sz="0" w:space="0" w:color="auto"/>
                <w:right w:val="none" w:sz="0" w:space="0" w:color="auto"/>
              </w:divBdr>
              <w:divsChild>
                <w:div w:id="1093402883">
                  <w:marLeft w:val="0"/>
                  <w:marRight w:val="0"/>
                  <w:marTop w:val="0"/>
                  <w:marBottom w:val="0"/>
                  <w:divBdr>
                    <w:top w:val="none" w:sz="0" w:space="0" w:color="auto"/>
                    <w:left w:val="none" w:sz="0" w:space="0" w:color="auto"/>
                    <w:bottom w:val="none" w:sz="0" w:space="0" w:color="auto"/>
                    <w:right w:val="none" w:sz="0" w:space="0" w:color="auto"/>
                  </w:divBdr>
                </w:div>
                <w:div w:id="12887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8974">
          <w:marLeft w:val="0"/>
          <w:marRight w:val="0"/>
          <w:marTop w:val="0"/>
          <w:marBottom w:val="0"/>
          <w:divBdr>
            <w:top w:val="none" w:sz="0" w:space="0" w:color="auto"/>
            <w:left w:val="none" w:sz="0" w:space="0" w:color="auto"/>
            <w:bottom w:val="none" w:sz="0" w:space="0" w:color="auto"/>
            <w:right w:val="none" w:sz="0" w:space="0" w:color="auto"/>
          </w:divBdr>
        </w:div>
      </w:divsChild>
    </w:div>
    <w:div w:id="1011376100">
      <w:bodyDiv w:val="1"/>
      <w:marLeft w:val="0"/>
      <w:marRight w:val="0"/>
      <w:marTop w:val="0"/>
      <w:marBottom w:val="0"/>
      <w:divBdr>
        <w:top w:val="none" w:sz="0" w:space="0" w:color="auto"/>
        <w:left w:val="none" w:sz="0" w:space="0" w:color="auto"/>
        <w:bottom w:val="none" w:sz="0" w:space="0" w:color="auto"/>
        <w:right w:val="none" w:sz="0" w:space="0" w:color="auto"/>
      </w:divBdr>
    </w:div>
    <w:div w:id="1231187109">
      <w:bodyDiv w:val="1"/>
      <w:marLeft w:val="0"/>
      <w:marRight w:val="0"/>
      <w:marTop w:val="0"/>
      <w:marBottom w:val="0"/>
      <w:divBdr>
        <w:top w:val="none" w:sz="0" w:space="0" w:color="auto"/>
        <w:left w:val="none" w:sz="0" w:space="0" w:color="auto"/>
        <w:bottom w:val="none" w:sz="0" w:space="0" w:color="auto"/>
        <w:right w:val="none" w:sz="0" w:space="0" w:color="auto"/>
      </w:divBdr>
      <w:divsChild>
        <w:div w:id="1609433660">
          <w:marLeft w:val="0"/>
          <w:marRight w:val="0"/>
          <w:marTop w:val="0"/>
          <w:marBottom w:val="0"/>
          <w:divBdr>
            <w:top w:val="none" w:sz="0" w:space="0" w:color="auto"/>
            <w:left w:val="none" w:sz="0" w:space="0" w:color="auto"/>
            <w:bottom w:val="none" w:sz="0" w:space="0" w:color="auto"/>
            <w:right w:val="none" w:sz="0" w:space="0" w:color="auto"/>
          </w:divBdr>
          <w:divsChild>
            <w:div w:id="1204830282">
              <w:marLeft w:val="0"/>
              <w:marRight w:val="0"/>
              <w:marTop w:val="0"/>
              <w:marBottom w:val="0"/>
              <w:divBdr>
                <w:top w:val="none" w:sz="0" w:space="0" w:color="auto"/>
                <w:left w:val="none" w:sz="0" w:space="0" w:color="auto"/>
                <w:bottom w:val="none" w:sz="0" w:space="0" w:color="auto"/>
                <w:right w:val="none" w:sz="0" w:space="0" w:color="auto"/>
              </w:divBdr>
              <w:divsChild>
                <w:div w:id="1425497223">
                  <w:marLeft w:val="0"/>
                  <w:marRight w:val="0"/>
                  <w:marTop w:val="0"/>
                  <w:marBottom w:val="0"/>
                  <w:divBdr>
                    <w:top w:val="none" w:sz="0" w:space="0" w:color="auto"/>
                    <w:left w:val="none" w:sz="0" w:space="0" w:color="auto"/>
                    <w:bottom w:val="none" w:sz="0" w:space="0" w:color="auto"/>
                    <w:right w:val="none" w:sz="0" w:space="0" w:color="auto"/>
                  </w:divBdr>
                  <w:divsChild>
                    <w:div w:id="510489550">
                      <w:marLeft w:val="0"/>
                      <w:marRight w:val="0"/>
                      <w:marTop w:val="0"/>
                      <w:marBottom w:val="0"/>
                      <w:divBdr>
                        <w:top w:val="none" w:sz="0" w:space="0" w:color="auto"/>
                        <w:left w:val="none" w:sz="0" w:space="0" w:color="auto"/>
                        <w:bottom w:val="none" w:sz="0" w:space="0" w:color="auto"/>
                        <w:right w:val="none" w:sz="0" w:space="0" w:color="auto"/>
                      </w:divBdr>
                      <w:divsChild>
                        <w:div w:id="1365986637">
                          <w:marLeft w:val="0"/>
                          <w:marRight w:val="0"/>
                          <w:marTop w:val="0"/>
                          <w:marBottom w:val="0"/>
                          <w:divBdr>
                            <w:top w:val="none" w:sz="0" w:space="0" w:color="auto"/>
                            <w:left w:val="none" w:sz="0" w:space="0" w:color="auto"/>
                            <w:bottom w:val="none" w:sz="0" w:space="0" w:color="auto"/>
                            <w:right w:val="none" w:sz="0" w:space="0" w:color="auto"/>
                          </w:divBdr>
                          <w:divsChild>
                            <w:div w:id="14705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611025">
      <w:bodyDiv w:val="1"/>
      <w:marLeft w:val="0"/>
      <w:marRight w:val="0"/>
      <w:marTop w:val="0"/>
      <w:marBottom w:val="0"/>
      <w:divBdr>
        <w:top w:val="none" w:sz="0" w:space="0" w:color="auto"/>
        <w:left w:val="none" w:sz="0" w:space="0" w:color="auto"/>
        <w:bottom w:val="none" w:sz="0" w:space="0" w:color="auto"/>
        <w:right w:val="none" w:sz="0" w:space="0" w:color="auto"/>
      </w:divBdr>
    </w:div>
    <w:div w:id="1542522466">
      <w:bodyDiv w:val="1"/>
      <w:marLeft w:val="0"/>
      <w:marRight w:val="0"/>
      <w:marTop w:val="0"/>
      <w:marBottom w:val="0"/>
      <w:divBdr>
        <w:top w:val="none" w:sz="0" w:space="0" w:color="auto"/>
        <w:left w:val="none" w:sz="0" w:space="0" w:color="auto"/>
        <w:bottom w:val="none" w:sz="0" w:space="0" w:color="auto"/>
        <w:right w:val="none" w:sz="0" w:space="0" w:color="auto"/>
      </w:divBdr>
    </w:div>
    <w:div w:id="1561594914">
      <w:bodyDiv w:val="1"/>
      <w:marLeft w:val="0"/>
      <w:marRight w:val="0"/>
      <w:marTop w:val="0"/>
      <w:marBottom w:val="0"/>
      <w:divBdr>
        <w:top w:val="none" w:sz="0" w:space="0" w:color="auto"/>
        <w:left w:val="none" w:sz="0" w:space="0" w:color="auto"/>
        <w:bottom w:val="none" w:sz="0" w:space="0" w:color="auto"/>
        <w:right w:val="none" w:sz="0" w:space="0" w:color="auto"/>
      </w:divBdr>
      <w:divsChild>
        <w:div w:id="51390362">
          <w:marLeft w:val="0"/>
          <w:marRight w:val="0"/>
          <w:marTop w:val="0"/>
          <w:marBottom w:val="0"/>
          <w:divBdr>
            <w:top w:val="none" w:sz="0" w:space="0" w:color="auto"/>
            <w:left w:val="none" w:sz="0" w:space="0" w:color="auto"/>
            <w:bottom w:val="none" w:sz="0" w:space="0" w:color="auto"/>
            <w:right w:val="none" w:sz="0" w:space="0" w:color="auto"/>
          </w:divBdr>
        </w:div>
      </w:divsChild>
    </w:div>
    <w:div w:id="1702706899">
      <w:bodyDiv w:val="1"/>
      <w:marLeft w:val="0"/>
      <w:marRight w:val="0"/>
      <w:marTop w:val="0"/>
      <w:marBottom w:val="0"/>
      <w:divBdr>
        <w:top w:val="none" w:sz="0" w:space="0" w:color="auto"/>
        <w:left w:val="none" w:sz="0" w:space="0" w:color="auto"/>
        <w:bottom w:val="none" w:sz="0" w:space="0" w:color="auto"/>
        <w:right w:val="none" w:sz="0" w:space="0" w:color="auto"/>
      </w:divBdr>
    </w:div>
    <w:div w:id="1789078513">
      <w:bodyDiv w:val="1"/>
      <w:marLeft w:val="0"/>
      <w:marRight w:val="0"/>
      <w:marTop w:val="0"/>
      <w:marBottom w:val="0"/>
      <w:divBdr>
        <w:top w:val="none" w:sz="0" w:space="0" w:color="auto"/>
        <w:left w:val="none" w:sz="0" w:space="0" w:color="auto"/>
        <w:bottom w:val="none" w:sz="0" w:space="0" w:color="auto"/>
        <w:right w:val="none" w:sz="0" w:space="0" w:color="auto"/>
      </w:divBdr>
    </w:div>
    <w:div w:id="198307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 TargetMode="Externa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facebook.com/arpmuseumbahnhofrolandsec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pmuseum.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pmuseum.org/museum/ueber-uns/presse.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61EF3D-AA2D-4C65-99DB-C41683C7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2793</Words>
  <Characters>17599</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20352</CharactersWithSpaces>
  <SharedDoc>false</SharedDoc>
  <HLinks>
    <vt:vector size="144" baseType="variant">
      <vt:variant>
        <vt:i4>3407922</vt:i4>
      </vt:variant>
      <vt:variant>
        <vt:i4>9</vt:i4>
      </vt:variant>
      <vt:variant>
        <vt:i4>0</vt:i4>
      </vt:variant>
      <vt:variant>
        <vt:i4>5</vt:i4>
      </vt:variant>
      <vt:variant>
        <vt:lpwstr>http://www.facebook.com/arpmuseumbahnhofrolandseck</vt:lpwstr>
      </vt:variant>
      <vt:variant>
        <vt:lpwstr/>
      </vt:variant>
      <vt:variant>
        <vt:i4>3080216</vt:i4>
      </vt:variant>
      <vt:variant>
        <vt:i4>6</vt:i4>
      </vt:variant>
      <vt:variant>
        <vt:i4>0</vt:i4>
      </vt:variant>
      <vt:variant>
        <vt:i4>5</vt:i4>
      </vt:variant>
      <vt:variant>
        <vt:lpwstr>https://twitter.com/</vt:lpwstr>
      </vt:variant>
      <vt:variant>
        <vt:lpwstr>!/arpmuseum</vt:lpwstr>
      </vt:variant>
      <vt:variant>
        <vt:i4>5177365</vt:i4>
      </vt:variant>
      <vt:variant>
        <vt:i4>3</vt:i4>
      </vt:variant>
      <vt:variant>
        <vt:i4>0</vt:i4>
      </vt:variant>
      <vt:variant>
        <vt:i4>5</vt:i4>
      </vt:variant>
      <vt:variant>
        <vt:lpwstr>http://www.arpmuseum.org</vt:lpwstr>
      </vt:variant>
      <vt:variant>
        <vt:lpwstr/>
      </vt:variant>
      <vt:variant>
        <vt:i4>1572983</vt:i4>
      </vt:variant>
      <vt:variant>
        <vt:i4>0</vt:i4>
      </vt:variant>
      <vt:variant>
        <vt:i4>0</vt:i4>
      </vt:variant>
      <vt:variant>
        <vt:i4>5</vt:i4>
      </vt:variant>
      <vt:variant>
        <vt:lpwstr>http://www.arpmuseum.org/html/service/fr_presse.html</vt:lpwstr>
      </vt:variant>
      <vt:variant>
        <vt:lpwstr/>
      </vt:variant>
      <vt:variant>
        <vt:i4>4194393</vt:i4>
      </vt:variant>
      <vt:variant>
        <vt:i4>2206</vt:i4>
      </vt:variant>
      <vt:variant>
        <vt:i4>1025</vt:i4>
      </vt:variant>
      <vt:variant>
        <vt:i4>1</vt:i4>
      </vt:variant>
      <vt:variant>
        <vt:lpwstr>52635_DONOVAN_vDet_01</vt:lpwstr>
      </vt:variant>
      <vt:variant>
        <vt:lpwstr/>
      </vt:variant>
      <vt:variant>
        <vt:i4>7405617</vt:i4>
      </vt:variant>
      <vt:variant>
        <vt:i4>5084</vt:i4>
      </vt:variant>
      <vt:variant>
        <vt:i4>1040</vt:i4>
      </vt:variant>
      <vt:variant>
        <vt:i4>1</vt:i4>
      </vt:variant>
      <vt:variant>
        <vt:lpwstr>37370_DONOVAN_vDet</vt:lpwstr>
      </vt:variant>
      <vt:variant>
        <vt:lpwstr/>
      </vt:variant>
      <vt:variant>
        <vt:i4>3866689</vt:i4>
      </vt:variant>
      <vt:variant>
        <vt:i4>6031</vt:i4>
      </vt:variant>
      <vt:variant>
        <vt:i4>1041</vt:i4>
      </vt:variant>
      <vt:variant>
        <vt:i4>1</vt:i4>
      </vt:variant>
      <vt:variant>
        <vt:lpwstr>_MG_1022 (2)fotokimhansen</vt:lpwstr>
      </vt:variant>
      <vt:variant>
        <vt:lpwstr/>
      </vt:variant>
      <vt:variant>
        <vt:i4>3538990</vt:i4>
      </vt:variant>
      <vt:variant>
        <vt:i4>7297</vt:i4>
      </vt:variant>
      <vt:variant>
        <vt:i4>1042</vt:i4>
      </vt:variant>
      <vt:variant>
        <vt:i4>1</vt:i4>
      </vt:variant>
      <vt:variant>
        <vt:lpwstr>48109_DONOVAN</vt:lpwstr>
      </vt:variant>
      <vt:variant>
        <vt:lpwstr/>
      </vt:variant>
      <vt:variant>
        <vt:i4>6488127</vt:i4>
      </vt:variant>
      <vt:variant>
        <vt:i4>8821</vt:i4>
      </vt:variant>
      <vt:variant>
        <vt:i4>1043</vt:i4>
      </vt:variant>
      <vt:variant>
        <vt:i4>1</vt:i4>
      </vt:variant>
      <vt:variant>
        <vt:lpwstr>37893_DONOVAN_vDet_02_ausschnitt</vt:lpwstr>
      </vt:variant>
      <vt:variant>
        <vt:lpwstr/>
      </vt:variant>
      <vt:variant>
        <vt:i4>6946928</vt:i4>
      </vt:variant>
      <vt:variant>
        <vt:i4>9654</vt:i4>
      </vt:variant>
      <vt:variant>
        <vt:i4>1038</vt:i4>
      </vt:variant>
      <vt:variant>
        <vt:i4>1</vt:i4>
      </vt:variant>
      <vt:variant>
        <vt:lpwstr>52635_DONOVAN_v04_RED</vt:lpwstr>
      </vt:variant>
      <vt:variant>
        <vt:lpwstr/>
      </vt:variant>
      <vt:variant>
        <vt:i4>4194393</vt:i4>
      </vt:variant>
      <vt:variant>
        <vt:i4>9771</vt:i4>
      </vt:variant>
      <vt:variant>
        <vt:i4>1039</vt:i4>
      </vt:variant>
      <vt:variant>
        <vt:i4>1</vt:i4>
      </vt:variant>
      <vt:variant>
        <vt:lpwstr>52635_DONOVAN_vDet_01</vt:lpwstr>
      </vt:variant>
      <vt:variant>
        <vt:lpwstr/>
      </vt:variant>
      <vt:variant>
        <vt:i4>6226017</vt:i4>
      </vt:variant>
      <vt:variant>
        <vt:i4>9889</vt:i4>
      </vt:variant>
      <vt:variant>
        <vt:i4>1034</vt:i4>
      </vt:variant>
      <vt:variant>
        <vt:i4>1</vt:i4>
      </vt:variant>
      <vt:variant>
        <vt:lpwstr>49777_DONOVAN_v01</vt:lpwstr>
      </vt:variant>
      <vt:variant>
        <vt:lpwstr/>
      </vt:variant>
      <vt:variant>
        <vt:i4>5177438</vt:i4>
      </vt:variant>
      <vt:variant>
        <vt:i4>9997</vt:i4>
      </vt:variant>
      <vt:variant>
        <vt:i4>1035</vt:i4>
      </vt:variant>
      <vt:variant>
        <vt:i4>1</vt:i4>
      </vt:variant>
      <vt:variant>
        <vt:lpwstr>49777_DONOVAN_vDet_04</vt:lpwstr>
      </vt:variant>
      <vt:variant>
        <vt:lpwstr/>
      </vt:variant>
      <vt:variant>
        <vt:i4>5505124</vt:i4>
      </vt:variant>
      <vt:variant>
        <vt:i4>10115</vt:i4>
      </vt:variant>
      <vt:variant>
        <vt:i4>1036</vt:i4>
      </vt:variant>
      <vt:variant>
        <vt:i4>1</vt:i4>
      </vt:variant>
      <vt:variant>
        <vt:lpwstr>37524_DONOVAN_v02</vt:lpwstr>
      </vt:variant>
      <vt:variant>
        <vt:lpwstr/>
      </vt:variant>
      <vt:variant>
        <vt:i4>6422537</vt:i4>
      </vt:variant>
      <vt:variant>
        <vt:i4>10244</vt:i4>
      </vt:variant>
      <vt:variant>
        <vt:i4>1037</vt:i4>
      </vt:variant>
      <vt:variant>
        <vt:i4>1</vt:i4>
      </vt:variant>
      <vt:variant>
        <vt:lpwstr>37524_DONOVAN_vDet_RED</vt:lpwstr>
      </vt:variant>
      <vt:variant>
        <vt:lpwstr/>
      </vt:variant>
      <vt:variant>
        <vt:i4>1703980</vt:i4>
      </vt:variant>
      <vt:variant>
        <vt:i4>10381</vt:i4>
      </vt:variant>
      <vt:variant>
        <vt:i4>1026</vt:i4>
      </vt:variant>
      <vt:variant>
        <vt:i4>1</vt:i4>
      </vt:variant>
      <vt:variant>
        <vt:lpwstr>TD_0043A_02_edited</vt:lpwstr>
      </vt:variant>
      <vt:variant>
        <vt:lpwstr/>
      </vt:variant>
      <vt:variant>
        <vt:i4>1310837</vt:i4>
      </vt:variant>
      <vt:variant>
        <vt:i4>10515</vt:i4>
      </vt:variant>
      <vt:variant>
        <vt:i4>1027</vt:i4>
      </vt:variant>
      <vt:variant>
        <vt:i4>1</vt:i4>
      </vt:variant>
      <vt:variant>
        <vt:lpwstr>TD_V06_01</vt:lpwstr>
      </vt:variant>
      <vt:variant>
        <vt:lpwstr/>
      </vt:variant>
      <vt:variant>
        <vt:i4>5177428</vt:i4>
      </vt:variant>
      <vt:variant>
        <vt:i4>10659</vt:i4>
      </vt:variant>
      <vt:variant>
        <vt:i4>1028</vt:i4>
      </vt:variant>
      <vt:variant>
        <vt:i4>1</vt:i4>
      </vt:variant>
      <vt:variant>
        <vt:lpwstr>37893_DONOVAN_vDet_02</vt:lpwstr>
      </vt:variant>
      <vt:variant>
        <vt:lpwstr/>
      </vt:variant>
      <vt:variant>
        <vt:i4>5177429</vt:i4>
      </vt:variant>
      <vt:variant>
        <vt:i4>10762</vt:i4>
      </vt:variant>
      <vt:variant>
        <vt:i4>1029</vt:i4>
      </vt:variant>
      <vt:variant>
        <vt:i4>1</vt:i4>
      </vt:variant>
      <vt:variant>
        <vt:lpwstr>37893_DONOVAN_vDet_03</vt:lpwstr>
      </vt:variant>
      <vt:variant>
        <vt:lpwstr/>
      </vt:variant>
      <vt:variant>
        <vt:i4>3538990</vt:i4>
      </vt:variant>
      <vt:variant>
        <vt:i4>10869</vt:i4>
      </vt:variant>
      <vt:variant>
        <vt:i4>1030</vt:i4>
      </vt:variant>
      <vt:variant>
        <vt:i4>1</vt:i4>
      </vt:variant>
      <vt:variant>
        <vt:lpwstr>48109_DONOVAN</vt:lpwstr>
      </vt:variant>
      <vt:variant>
        <vt:lpwstr/>
      </vt:variant>
      <vt:variant>
        <vt:i4>4391001</vt:i4>
      </vt:variant>
      <vt:variant>
        <vt:i4>10982</vt:i4>
      </vt:variant>
      <vt:variant>
        <vt:i4>1031</vt:i4>
      </vt:variant>
      <vt:variant>
        <vt:i4>1</vt:i4>
      </vt:variant>
      <vt:variant>
        <vt:lpwstr>45071_DONOVAN_vDet_02</vt:lpwstr>
      </vt:variant>
      <vt:variant>
        <vt:lpwstr/>
      </vt:variant>
      <vt:variant>
        <vt:i4>8192083</vt:i4>
      </vt:variant>
      <vt:variant>
        <vt:i4>11199</vt:i4>
      </vt:variant>
      <vt:variant>
        <vt:i4>1032</vt:i4>
      </vt:variant>
      <vt:variant>
        <vt:i4>1</vt:i4>
      </vt:variant>
      <vt:variant>
        <vt:lpwstr>DONOVAN_inst_ICA_v01_RED2</vt:lpwstr>
      </vt:variant>
      <vt:variant>
        <vt:lpwstr/>
      </vt:variant>
      <vt:variant>
        <vt:i4>7405617</vt:i4>
      </vt:variant>
      <vt:variant>
        <vt:i4>11330</vt:i4>
      </vt:variant>
      <vt:variant>
        <vt:i4>1033</vt:i4>
      </vt:variant>
      <vt:variant>
        <vt:i4>1</vt:i4>
      </vt:variant>
      <vt:variant>
        <vt:lpwstr>37370_DONOVAN_vDet</vt:lpwstr>
      </vt:variant>
      <vt:variant>
        <vt:lpwstr/>
      </vt:variant>
      <vt:variant>
        <vt:i4>8126634</vt:i4>
      </vt:variant>
      <vt:variant>
        <vt:i4>15648</vt:i4>
      </vt:variant>
      <vt:variant>
        <vt:i4>1044</vt:i4>
      </vt:variant>
      <vt:variant>
        <vt:i4>1</vt:i4>
      </vt:variant>
      <vt:variant>
        <vt:lpwstr>Logo_Ort_der_KŸnste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volontariat</dc:creator>
  <cp:lastModifiedBy>2</cp:lastModifiedBy>
  <cp:revision>5</cp:revision>
  <cp:lastPrinted>2016-05-12T12:33:00Z</cp:lastPrinted>
  <dcterms:created xsi:type="dcterms:W3CDTF">2016-05-24T15:07:00Z</dcterms:created>
  <dcterms:modified xsi:type="dcterms:W3CDTF">2016-05-30T07:29:00Z</dcterms:modified>
</cp:coreProperties>
</file>